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惠水县芦山镇禁毒专干报名登记表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43"/>
        <w:gridCol w:w="104"/>
        <w:gridCol w:w="782"/>
        <w:gridCol w:w="1448"/>
        <w:gridCol w:w="1336"/>
        <w:gridCol w:w="127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近期免冠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一寸照片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户口所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在地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专业技术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在职教育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7450" w:type="dxa"/>
            <w:gridSpan w:val="7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注：本表由报名人员填写，提交一式三份。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OTdlOThiOTliOWRlZDE0M2YzN2RhMjZhMDlmN2UifQ=="/>
  </w:docVars>
  <w:rsids>
    <w:rsidRoot w:val="33591610"/>
    <w:rsid w:val="03805BB1"/>
    <w:rsid w:val="05D157DA"/>
    <w:rsid w:val="07A955DD"/>
    <w:rsid w:val="223C7790"/>
    <w:rsid w:val="246C243A"/>
    <w:rsid w:val="27EB0EC1"/>
    <w:rsid w:val="2C15387F"/>
    <w:rsid w:val="335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spacing w:after="120"/>
      <w:ind w:left="200" w:leftChars="200"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2022-08-04T02:45:00Z</dcterms:created>
  <dc:creator>more luck</dc:creator>
  <cp:lastModifiedBy>more luck</cp:lastModifiedBy>
  <dcterms:modified xsi:type="dcterms:W3CDTF">2022-08-04T02:46:00Z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26BFB179A9AF44BBAA62E153AB481A34</vt:lpwstr>
  </property>
</Properties>
</file>