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-602615</wp:posOffset>
                </wp:positionV>
                <wp:extent cx="1226185" cy="405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4.4pt;margin-top:-47.45pt;height:31.9pt;width:96.55pt;z-index:251659264;mso-width-relative:page;mso-height-relative:page;" filled="f" stroked="f" coordsize="21600,21600" o:gfxdata="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q/p/fYAAAACwEAAA8AAAAAAAAAAQAgAAAAIgAAAGRycy9kb3du&#10;cmV2LnhtbFBLAQIUABQAAAAIAIdO4kBid2XLjQEAAAADAAAOAAAAAAAAAAEAIAAAACc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年贵安新区公开招聘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事业单位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工作人员面试人员名单</w:t>
      </w:r>
    </w:p>
    <w:tbl>
      <w:tblPr>
        <w:tblStyle w:val="3"/>
        <w:tblW w:w="89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950"/>
        <w:gridCol w:w="1476"/>
        <w:gridCol w:w="3824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胡文翠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1152019400122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周玉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1152019400410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高雨婷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1152019402014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肖灵丹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1152019403726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王棨玉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1152019405103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1152019404714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15201088贵安新区纪律监察工委-贵安新区纪检监察工作委员会留置所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10110008802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王娅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1152019403803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15201089贵安新区生态环境局-贵安新区生态环境监测应急中心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10110008901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张琰漓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1152019405423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15201089贵安新区生态环境局-贵安新区生态环境监测应急中心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10110008901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1152019403413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15201089贵安新区生态环境局-贵安新区生态环境监测应急中心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10110008901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吴玉清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1152019401919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1152019401421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涂颖颖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1152019400319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陈林霞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1152019402929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1152019400127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何万巧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1152019403307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15201090贵安新区湖潮乡人民政府-湖潮乡财政分局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10110009002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齐维娇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1152019503425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15201091贵安新区马场镇人民政府-克酬水库工程管理所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10110009101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赵垚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1152019500710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15201091贵安新区马场镇人民政府-克酬水库工程管理所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10110009101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李天赐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1152019503920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15201091贵安新区马场镇人民政府-克酬水库工程管理所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10110009101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1152019501615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15201092贵安新区马场镇人民政府-马场镇国土资源管理所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10110009201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崔丹丹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1152019501207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15201092贵安新区马场镇人民政府-马场镇国土资源管理所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10110009201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曾阔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1152019504106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15201092贵安新区马场镇人民政府-马场镇国土资源管理所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10110009201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工作人员</w:t>
            </w:r>
          </w:p>
        </w:tc>
      </w:tr>
    </w:tbl>
    <w:p>
      <w:pPr>
        <w:tabs>
          <w:tab w:val="left" w:pos="95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986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0C5A"/>
    <w:rsid w:val="022E790C"/>
    <w:rsid w:val="06680C5A"/>
    <w:rsid w:val="1D8E52A0"/>
    <w:rsid w:val="2167724B"/>
    <w:rsid w:val="2BF96070"/>
    <w:rsid w:val="33864D84"/>
    <w:rsid w:val="51FA0F93"/>
    <w:rsid w:val="676D442A"/>
    <w:rsid w:val="73D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2020-12-16T05:52:00Z</dcterms:created>
  <dc:creator>JoeChan</dc:creator>
  <cp:lastModifiedBy>我当时就毛了</cp:lastModifiedBy>
  <dcterms:modified xsi:type="dcterms:W3CDTF">2021-09-15T03:39:59Z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9A9C0CEDE2BC4047947D750591E1B538</vt:lpwstr>
  </property>
</Properties>
</file>