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附件7</w:t>
      </w:r>
    </w:p>
    <w:p>
      <w:pPr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2021年自治区高校毕业生“三支一扶”计划招募考试</w:t>
      </w:r>
    </w:p>
    <w:p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疫情防控考生须知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1.考生应在考试日前14天，通过“我的宁夏”APP实名申领宁夏防疫健康码（以下简称“健康码”），如实填报信息，申领后应持续关注“健康码”状态并保持通讯畅通。“健康码”为绿码且体温正常(＜37.3℃)的考生，方可正常参加考试。健康监测打卡期间，对“健康码”为“红码”“黄码”的考生，应咨询当地疫情防控部门，按要求在考试前转为“绿码”。</w:t>
      </w:r>
    </w:p>
    <w:p>
      <w:pPr>
        <w:spacing w:line="580" w:lineRule="exact"/>
        <w:ind w:firstLine="645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当天，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提供“健康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码”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行程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码”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或在“我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的宁夏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”APP内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核验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大数据行程。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“健康码”、“行程码”均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“绿码”，或通过通信大数据行程卡核验，且体温正常(＜37.3℃)的考生，方可正常参加考试。凡未带手机、不能出示个人防疫“健康码”、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行程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码”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通信大数据行程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</w:t>
      </w:r>
      <w:r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核验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的考生，不得参加考试。</w:t>
      </w:r>
    </w:p>
    <w:p>
      <w:pPr>
        <w:spacing w:line="580" w:lineRule="exact"/>
        <w:ind w:firstLine="645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考试当天，考生应至少提前40分钟到达考点，凭准考证、身份证和“健康码”绿码进入考点，与他人保持安全间距（1米以上）。</w:t>
      </w:r>
    </w:p>
    <w:p>
      <w:pPr>
        <w:spacing w:line="580" w:lineRule="exact"/>
        <w:ind w:firstLine="645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考生应自备医用口罩，在考点、考场期间按要求全程佩戴口罩,在进入考场接受身份识别验证等特殊情况下须摘除口罩。</w:t>
      </w:r>
    </w:p>
    <w:p>
      <w:pPr>
        <w:spacing w:line="580" w:lineRule="exact"/>
        <w:ind w:firstLine="645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进入考点时，应主动配合工作人员接受“健康码”查验和体温检测。如考生体温≥37.3℃，需现场接受2次体温复测，如体温仍超标准，须由现场医护人员再次使用水银温度计进行腋下测温。确属发热的考生须如实报告近14天的旅居史、接触史及健康状况，并作出书面承诺后，进入隔离考场参加考试。</w:t>
      </w:r>
    </w:p>
    <w:p>
      <w:pPr>
        <w:spacing w:line="580" w:lineRule="exact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6.考试过程中，考生因个人原因，出现发热、咳嗽等异常症状，应服从考务工作人员安排，转移到隔离考场继续考试，耽误的考试时间不予补充。</w:t>
      </w:r>
    </w:p>
    <w:p>
      <w:pPr>
        <w:spacing w:line="580" w:lineRule="exact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.考试期间，考生要自觉维护考试秩序，服从现场工作人员安排，考试结束后按规定有序离场。所有在隔离考场参加考试的考生，当场考试结束后须由现场医护人员指导前往定点医院发热门诊就诊，并接受核酸检测。</w:t>
      </w:r>
    </w:p>
    <w:p>
      <w:pPr>
        <w:spacing w:line="580" w:lineRule="exact"/>
        <w:rPr>
          <w:rFonts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8.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80" w:lineRule="exact"/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9.请广大考生持续关注宁夏人事考试中心网发布的最新疫情防控规定，自觉遵守相关工作要求，并按要求出具个人“健康码”及相关必要证明参加考试，遵守现场防疫要求。</w:t>
      </w:r>
    </w:p>
    <w:sectPr>
      <w:pgSz w:w="11906" w:h="16838"/>
      <w:pgMar w:top="2098" w:right="1531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AAD"/>
    <w:rsid w:val="00092A28"/>
    <w:rsid w:val="0020050A"/>
    <w:rsid w:val="002C5E54"/>
    <w:rsid w:val="003B73EB"/>
    <w:rsid w:val="004427E4"/>
    <w:rsid w:val="004D0770"/>
    <w:rsid w:val="006C18C0"/>
    <w:rsid w:val="008E2E74"/>
    <w:rsid w:val="00994C7D"/>
    <w:rsid w:val="00997686"/>
    <w:rsid w:val="00AA6573"/>
    <w:rsid w:val="00C8720D"/>
    <w:rsid w:val="00DA5CE4"/>
    <w:rsid w:val="3EF25953"/>
    <w:rsid w:val="73CF2AAD"/>
    <w:rsid w:val="746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850</Characters>
  <Lines>7</Lines>
  <Paragraphs>1</Paragraphs>
  <TotalTime>318</TotalTime>
  <ScaleCrop>false</ScaleCrop>
  <LinksUpToDate>false</LinksUpToDate>
  <CharactersWithSpaces>997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2020-07-06T03:13:00Z</dcterms:created>
  <dc:creator>高源</dc:creator>
  <cp:lastModifiedBy>FOTEN</cp:lastModifiedBy>
  <cp:lastPrinted>2020-07-08T03:43:00Z</cp:lastPrinted>
  <dcterms:modified xsi:type="dcterms:W3CDTF">2021-06-23T06:07:38Z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E742EF0F2DCE42319C44FEB5D92898D4</vt:lpwstr>
  </property>
</Properties>
</file>