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           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贵州省2021年就业见习岗位需求信息表</w:t>
      </w:r>
    </w:p>
    <w:tbl>
      <w:tblPr>
        <w:tblStyle w:val="4"/>
        <w:tblpPr w:leftFromText="180" w:rightFromText="180" w:vertAnchor="page" w:horzAnchor="page" w:tblpX="1383" w:tblpY="3355"/>
        <w:tblW w:w="14207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5"/>
        <w:gridCol w:w="2433"/>
        <w:gridCol w:w="1250"/>
        <w:gridCol w:w="686"/>
        <w:gridCol w:w="1063"/>
        <w:gridCol w:w="2142"/>
        <w:gridCol w:w="3373"/>
        <w:gridCol w:w="6"/>
        <w:gridCol w:w="1005"/>
        <w:gridCol w:w="6"/>
        <w:gridCol w:w="1565"/>
        <w:gridCol w:w="14"/>
        <w:gridCol w:w="2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序号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单位</w:t>
            </w:r>
          </w:p>
        </w:tc>
        <w:tc>
          <w:tcPr>
            <w:tcW w:w="0" w:type="auto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岗位名称</w:t>
            </w:r>
          </w:p>
        </w:tc>
        <w:tc>
          <w:tcPr>
            <w:tcW w:w="706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见习</w:t>
            </w:r>
          </w:p>
          <w:p>
            <w:pPr>
              <w:pStyle w:val="8"/>
              <w:jc w:val="center"/>
            </w:pPr>
            <w:r>
              <w:t>人数</w:t>
            </w:r>
          </w:p>
        </w:tc>
        <w:tc>
          <w:tcPr>
            <w:tcW w:w="112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学历</w:t>
            </w:r>
          </w:p>
          <w:p>
            <w:pPr>
              <w:pStyle w:val="8"/>
              <w:jc w:val="center"/>
            </w:pPr>
            <w:r>
              <w:t>要求</w:t>
            </w:r>
          </w:p>
        </w:tc>
        <w:tc>
          <w:tcPr>
            <w:tcW w:w="2297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专业要求</w:t>
            </w:r>
          </w:p>
        </w:tc>
        <w:tc>
          <w:tcPr>
            <w:tcW w:w="3654" w:type="dxa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工作地点</w:t>
            </w:r>
          </w:p>
        </w:tc>
        <w:tc>
          <w:tcPr>
            <w:tcW w:w="1078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其他条件</w:t>
            </w:r>
          </w:p>
        </w:tc>
        <w:tc>
          <w:tcPr>
            <w:tcW w:w="0" w:type="auto"/>
            <w:gridSpan w:val="2"/>
            <w:tcBorders>
              <w:top w:val="single" w:color="auto" w:sz="8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  <w:r>
              <w:t>备注</w:t>
            </w:r>
          </w:p>
          <w:p>
            <w:pPr>
              <w:pStyle w:val="8"/>
              <w:jc w:val="center"/>
            </w:pPr>
            <w:r>
              <w:t>（能否提供食宿）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六盘水幸福天使家政服务有限公司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市场营销部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3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color w:val="000000"/>
              </w:rPr>
            </w:pPr>
            <w:r>
              <w:rPr>
                <w:color w:val="000000"/>
              </w:rPr>
              <w:t>大专以上</w:t>
            </w:r>
          </w:p>
        </w:tc>
        <w:tc>
          <w:tcPr>
            <w:tcW w:w="22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熟悉电脑汇总资料</w:t>
            </w:r>
            <w:r>
              <w:rPr>
                <w:rFonts w:hint="eastAsia"/>
              </w:rPr>
              <w:t>、</w:t>
            </w:r>
          </w:p>
          <w:p>
            <w:pPr>
              <w:pStyle w:val="8"/>
              <w:jc w:val="center"/>
            </w:pPr>
            <w:r>
              <w:t>亲和力强</w:t>
            </w:r>
          </w:p>
        </w:tc>
        <w:tc>
          <w:tcPr>
            <w:tcW w:w="36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六盘水钟山区钟山中路56号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  <w:r>
              <w:t>提供住宿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  <w:rPr>
                <w:color w:val="FF0000"/>
              </w:rPr>
            </w:pPr>
            <w:r>
              <w:t>六盘水幸福天使家政服务有限公司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人事部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大专以上</w:t>
            </w:r>
          </w:p>
        </w:tc>
        <w:tc>
          <w:tcPr>
            <w:tcW w:w="22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熟悉电脑汇总资料</w:t>
            </w:r>
            <w:r>
              <w:rPr>
                <w:rFonts w:hint="eastAsia"/>
              </w:rPr>
              <w:t>、</w:t>
            </w:r>
          </w:p>
          <w:p>
            <w:pPr>
              <w:pStyle w:val="8"/>
              <w:jc w:val="center"/>
            </w:pPr>
            <w:r>
              <w:t>亲和力强</w:t>
            </w:r>
          </w:p>
        </w:tc>
        <w:tc>
          <w:tcPr>
            <w:tcW w:w="36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六盘水钟山区钟山中路56号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  <w:r>
              <w:t>提供住宿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  <w:rPr>
                <w:color w:val="FF0000"/>
              </w:rPr>
            </w:pPr>
            <w:r>
              <w:t>六盘水幸福天使家政服务有限公司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行政管理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大专以上</w:t>
            </w:r>
          </w:p>
        </w:tc>
        <w:tc>
          <w:tcPr>
            <w:tcW w:w="22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熟悉电脑汇总资料</w:t>
            </w:r>
            <w:r>
              <w:rPr>
                <w:rFonts w:hint="eastAsia"/>
              </w:rPr>
              <w:t>、</w:t>
            </w:r>
          </w:p>
          <w:p>
            <w:pPr>
              <w:pStyle w:val="8"/>
              <w:jc w:val="center"/>
            </w:pPr>
            <w:r>
              <w:t>亲和力强</w:t>
            </w:r>
          </w:p>
        </w:tc>
        <w:tc>
          <w:tcPr>
            <w:tcW w:w="36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六盘水钟山区钟山中路56号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  <w:r>
              <w:t>提供住宿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贵州腾钜文旅产业发展有限责任公司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温泉服务员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6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高中</w:t>
            </w:r>
          </w:p>
        </w:tc>
        <w:tc>
          <w:tcPr>
            <w:tcW w:w="22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无</w:t>
            </w:r>
            <w:bookmarkStart w:id="0" w:name="_GoBack"/>
            <w:bookmarkEnd w:id="0"/>
          </w:p>
        </w:tc>
        <w:tc>
          <w:tcPr>
            <w:tcW w:w="36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大河堡温泉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8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贵州腾钜文旅产业发展有限责任公司</w:t>
            </w:r>
          </w:p>
        </w:tc>
        <w:tc>
          <w:tcPr>
            <w:tcW w:w="0" w:type="auto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餐饮服务员</w:t>
            </w:r>
          </w:p>
        </w:tc>
        <w:tc>
          <w:tcPr>
            <w:tcW w:w="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112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高中</w:t>
            </w:r>
          </w:p>
        </w:tc>
        <w:tc>
          <w:tcPr>
            <w:tcW w:w="229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365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大河堡温泉</w:t>
            </w:r>
          </w:p>
        </w:tc>
        <w:tc>
          <w:tcPr>
            <w:tcW w:w="107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0" w:type="auto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pStyle w:val="8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t>贵州腾钜文旅产业发展有限责任公司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t>客房服务员</w:t>
            </w:r>
          </w:p>
        </w:tc>
        <w:tc>
          <w:tcPr>
            <w:tcW w:w="706" w:type="dxa"/>
            <w:vAlign w:val="center"/>
          </w:tcPr>
          <w:p>
            <w:pPr>
              <w:pStyle w:val="8"/>
              <w:jc w:val="center"/>
            </w:pPr>
            <w:r>
              <w:t>2</w:t>
            </w:r>
          </w:p>
        </w:tc>
        <w:tc>
          <w:tcPr>
            <w:tcW w:w="1128" w:type="dxa"/>
            <w:vAlign w:val="center"/>
          </w:tcPr>
          <w:p>
            <w:pPr>
              <w:pStyle w:val="8"/>
              <w:jc w:val="center"/>
            </w:pPr>
            <w:r>
              <w:t>高中</w:t>
            </w:r>
          </w:p>
        </w:tc>
        <w:tc>
          <w:tcPr>
            <w:tcW w:w="2297" w:type="dxa"/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3654" w:type="dxa"/>
            <w:vAlign w:val="center"/>
          </w:tcPr>
          <w:p>
            <w:pPr>
              <w:pStyle w:val="8"/>
              <w:jc w:val="center"/>
            </w:pPr>
            <w:r>
              <w:t>大河堡温泉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8"/>
              <w:jc w:val="center"/>
            </w:pPr>
            <w: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t>六盘水美年大健康管理有限公司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t>护士</w:t>
            </w:r>
          </w:p>
        </w:tc>
        <w:tc>
          <w:tcPr>
            <w:tcW w:w="706" w:type="dxa"/>
            <w:vAlign w:val="center"/>
          </w:tcPr>
          <w:p>
            <w:pPr>
              <w:pStyle w:val="8"/>
              <w:jc w:val="center"/>
            </w:pPr>
            <w:r>
              <w:t>5</w:t>
            </w:r>
          </w:p>
        </w:tc>
        <w:tc>
          <w:tcPr>
            <w:tcW w:w="1128" w:type="dxa"/>
            <w:vAlign w:val="center"/>
          </w:tcPr>
          <w:p>
            <w:pPr>
              <w:pStyle w:val="8"/>
              <w:jc w:val="center"/>
            </w:pPr>
            <w:r>
              <w:t>大专</w:t>
            </w:r>
          </w:p>
        </w:tc>
        <w:tc>
          <w:tcPr>
            <w:tcW w:w="2297" w:type="dxa"/>
            <w:vAlign w:val="center"/>
          </w:tcPr>
          <w:p>
            <w:pPr>
              <w:pStyle w:val="8"/>
              <w:jc w:val="center"/>
            </w:pPr>
            <w:r>
              <w:t>护士专业</w:t>
            </w:r>
          </w:p>
        </w:tc>
        <w:tc>
          <w:tcPr>
            <w:tcW w:w="3654" w:type="dxa"/>
            <w:vAlign w:val="center"/>
          </w:tcPr>
          <w:p>
            <w:pPr>
              <w:pStyle w:val="8"/>
              <w:jc w:val="center"/>
            </w:pPr>
            <w:r>
              <w:t>钟山区钟山中路111号（金水港湾）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pStyle w:val="8"/>
              <w:jc w:val="center"/>
            </w:pPr>
            <w:r>
              <w:t>持有护士资格证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8"/>
              <w:jc w:val="center"/>
            </w:pPr>
            <w:r>
              <w:t>提供住宿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t>六盘水市钟山区财政局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t>办公室工作人员</w:t>
            </w:r>
          </w:p>
        </w:tc>
        <w:tc>
          <w:tcPr>
            <w:tcW w:w="706" w:type="dxa"/>
            <w:vAlign w:val="center"/>
          </w:tcPr>
          <w:p>
            <w:pPr>
              <w:pStyle w:val="8"/>
              <w:jc w:val="center"/>
            </w:pPr>
            <w:r>
              <w:t>1</w:t>
            </w:r>
          </w:p>
        </w:tc>
        <w:tc>
          <w:tcPr>
            <w:tcW w:w="1128" w:type="dxa"/>
            <w:vAlign w:val="center"/>
          </w:tcPr>
          <w:p>
            <w:pPr>
              <w:pStyle w:val="8"/>
              <w:jc w:val="center"/>
            </w:pPr>
            <w:r>
              <w:t>本科</w:t>
            </w:r>
          </w:p>
        </w:tc>
        <w:tc>
          <w:tcPr>
            <w:tcW w:w="2297" w:type="dxa"/>
            <w:vAlign w:val="center"/>
          </w:tcPr>
          <w:p>
            <w:pPr>
              <w:pStyle w:val="8"/>
              <w:jc w:val="center"/>
            </w:pPr>
            <w:r>
              <w:t>经济学类、金融学类、会计及相关专业</w:t>
            </w:r>
          </w:p>
        </w:tc>
        <w:tc>
          <w:tcPr>
            <w:tcW w:w="3654" w:type="dxa"/>
            <w:vAlign w:val="center"/>
          </w:tcPr>
          <w:p>
            <w:pPr>
              <w:pStyle w:val="8"/>
              <w:jc w:val="center"/>
            </w:pPr>
            <w:r>
              <w:t>钟山区政府大楼一楼财政局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8"/>
              <w:jc w:val="center"/>
            </w:pPr>
            <w: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907" w:hRule="atLeast"/>
        </w:trPr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六盘水钟山区政协</w:t>
            </w:r>
          </w:p>
        </w:tc>
        <w:tc>
          <w:tcPr>
            <w:tcW w:w="0" w:type="auto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办公室文书后勤</w:t>
            </w:r>
          </w:p>
        </w:tc>
        <w:tc>
          <w:tcPr>
            <w:tcW w:w="706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28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大学专科</w:t>
            </w:r>
          </w:p>
        </w:tc>
        <w:tc>
          <w:tcPr>
            <w:tcW w:w="2297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3654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钟山区政府大楼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无</w:t>
            </w:r>
          </w:p>
        </w:tc>
        <w:tc>
          <w:tcPr>
            <w:tcW w:w="0" w:type="auto"/>
            <w:gridSpan w:val="2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30" w:type="dxa"/>
          <w:trHeight w:val="1005" w:hRule="atLeast"/>
        </w:trPr>
        <w:tc>
          <w:tcPr>
            <w:tcW w:w="436" w:type="dxa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63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六盘水市钟山区审计局</w:t>
            </w:r>
          </w:p>
        </w:tc>
        <w:tc>
          <w:tcPr>
            <w:tcW w:w="13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办公室</w:t>
            </w: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大学本科及以上</w:t>
            </w:r>
          </w:p>
        </w:tc>
        <w:tc>
          <w:tcPr>
            <w:tcW w:w="229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财会、计算机、法律</w:t>
            </w:r>
          </w:p>
        </w:tc>
        <w:tc>
          <w:tcPr>
            <w:tcW w:w="365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钟山区政府大楼</w:t>
            </w:r>
          </w:p>
        </w:tc>
        <w:tc>
          <w:tcPr>
            <w:tcW w:w="107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无</w:t>
            </w:r>
          </w:p>
        </w:tc>
        <w:tc>
          <w:tcPr>
            <w:tcW w:w="704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436" w:type="dxa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pStyle w:val="8"/>
              <w:jc w:val="center"/>
            </w:pPr>
          </w:p>
        </w:tc>
        <w:tc>
          <w:tcPr>
            <w:tcW w:w="2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8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26</w:t>
            </w: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2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3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8"/>
              <w:jc w:val="center"/>
            </w:pPr>
          </w:p>
        </w:tc>
        <w:tc>
          <w:tcPr>
            <w:tcW w:w="236" w:type="dxa"/>
            <w:gridSpan w:val="2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autoSpaceDE w:val="0"/>
              <w:spacing w:line="585" w:lineRule="atLeast"/>
              <w:jc w:val="lef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widowControl/>
        <w:shd w:val="clear" w:color="auto" w:fill="FFFFFF"/>
        <w:autoSpaceDE w:val="0"/>
        <w:spacing w:line="585" w:lineRule="atLeast"/>
        <w:jc w:val="left"/>
        <w:rPr>
          <w:rFonts w:eastAsia="仿宋_GB2312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22"/>
    <w:rsid w:val="00036CB5"/>
    <w:rsid w:val="00310F40"/>
    <w:rsid w:val="0048160A"/>
    <w:rsid w:val="004C1C22"/>
    <w:rsid w:val="00803ACE"/>
    <w:rsid w:val="00D31C2E"/>
    <w:rsid w:val="6FAE5DDE"/>
    <w:rsid w:val="7BAC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223</Words>
  <Characters>1275</Characters>
  <Lines>10</Lines>
  <Paragraphs>2</Paragraphs>
  <TotalTime>42</TotalTime>
  <ScaleCrop>false</ScaleCrop>
  <LinksUpToDate>false</LinksUpToDate>
  <CharactersWithSpaces>1496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2021-04-20T01:42:00Z</dcterms:created>
  <dc:creator>User</dc:creator>
  <cp:lastModifiedBy>SQP</cp:lastModifiedBy>
  <cp:lastPrinted>2021-04-21T01:00:00Z</cp:lastPrinted>
  <dcterms:modified xsi:type="dcterms:W3CDTF">2021-04-21T02:35:52Z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DE2CADDB5E8B480D802CBE84476192B4</vt:lpwstr>
  </property>
</Properties>
</file>