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附件1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贵州省2021年卫生专业技术高级职务专业实践能力考试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专业设置一览表</w:t>
      </w:r>
      <w:r>
        <w:rPr>
          <w:rFonts w:hint="eastAsia" w:ascii="方正小标宋简体" w:hAnsi="宋体" w:eastAsia="方正小标宋简体"/>
          <w:sz w:val="36"/>
          <w:szCs w:val="36"/>
        </w:rPr>
        <w:t>（111个）</w:t>
      </w:r>
    </w:p>
    <w:tbl>
      <w:tblPr>
        <w:tblStyle w:val="2"/>
        <w:tblW w:w="9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2701"/>
        <w:gridCol w:w="550"/>
        <w:gridCol w:w="2956"/>
        <w:gridCol w:w="525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专业编码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临床医学检验临床基础检验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针灸科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临床医学检验临床化学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中医耳鼻喉科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临床医学检验临床免疫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临床医学检验临床血液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临床医学检验临床微生物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推拿科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内分泌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0</w:t>
            </w:r>
            <w:r>
              <w:rPr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血液病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传染病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风湿病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营养与食品卫生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骨外科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胸心外科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妇产科护理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儿科护理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病理学技术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寄生虫病控制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烧伤外科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整形外科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卫生毒理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核医学技术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妇女保健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康复医学治疗技术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儿童保健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小儿内科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临床医学检验临床基础检验技术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微生物检验技术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临床医学检验临床化学技术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理化检验技术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临床医学检验临床免疫技术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病案信息技术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口腔颌面外科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临床医学检验临床血液技术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口腔修复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临床医学检验临床微生物技术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地方病控制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口腔正畸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普通内科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结核病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输血技术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耳鼻喉(</w:t>
            </w:r>
            <w:r>
              <w:rPr>
                <w:rStyle w:val="4"/>
                <w:rFonts w:hint="eastAsia" w:ascii="宋体" w:hAnsi="宋体" w:cs="宋体"/>
                <w:sz w:val="18"/>
                <w:szCs w:val="18"/>
                <w:lang w:bidi="ar"/>
              </w:rPr>
              <w:t>头颈外科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老年医学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脑电图技术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计划生育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全科医学（中医类）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肿瘤外科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精神病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放射肿瘤治疗学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全科医学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中西医结合内科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临床医学检验技术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中医内科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中西医结合妇科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中医外科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中西医结合儿科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放射医学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中医妇科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中医儿科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中医眼科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中医骨伤科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疼痛学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color w:val="000000"/>
        </w:rPr>
      </w:pPr>
    </w:p>
    <w:p>
      <w:pPr>
        <w:ind w:left="640" w:left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9"/>
    <w:rsid w:val="007E43E9"/>
    <w:rsid w:val="41B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paragraph" w:customStyle="1" w:styleId="5">
    <w:name w:val="_Style 7"/>
    <w:basedOn w:val="1"/>
    <w:uiPriority w:val="0"/>
    <w:pPr>
      <w:widowControl/>
      <w:spacing w:after="160" w:line="240" w:lineRule="exact"/>
      <w:jc w:val="left"/>
    </w:pPr>
    <w:rPr>
      <w:rFonts w:eastAsia="方正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2021-04-16T07:03:00Z</dcterms:created>
  <dc:creator>杨 文胤</dc:creator>
  <cp:lastModifiedBy>undo</cp:lastModifiedBy>
  <dcterms:modified xsi:type="dcterms:W3CDTF">2021-04-16T09:26:22Z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016E6D2F54C24BBFB21B955BF21322CD</vt:lpwstr>
  </property>
</Properties>
</file>