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</w:pPr>
      <w:r>
        <w:rPr>
          <w:sz w:val="32"/>
          <w:szCs w:val="32"/>
        </w:rPr>
        <w:t>附件3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</w:pPr>
    </w:p>
    <w:tbl>
      <w:tblPr>
        <w:tblW w:w="1278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96"/>
        <w:gridCol w:w="825"/>
        <w:gridCol w:w="1436"/>
        <w:gridCol w:w="1028"/>
        <w:gridCol w:w="205"/>
        <w:gridCol w:w="202"/>
        <w:gridCol w:w="1167"/>
        <w:gridCol w:w="667"/>
        <w:gridCol w:w="1910"/>
        <w:gridCol w:w="1436"/>
        <w:gridCol w:w="864"/>
        <w:gridCol w:w="302"/>
        <w:gridCol w:w="164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bookmarkStart w:id="0" w:name="_GoBack"/>
            <w:r>
              <w:rPr>
                <w:rFonts w:hint="default" w:ascii="Times New Roman" w:hAnsi="Times New Roman" w:cs="Times New Roman"/>
                <w:sz w:val="36"/>
                <w:szCs w:val="36"/>
              </w:rPr>
              <w:t>贵州省申请认定教师资格体检表(幼儿园）</w:t>
            </w:r>
            <w:bookmarkEnd w:id="0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                    报名号：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0" w:type="auto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姓名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　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性别</w:t>
            </w:r>
          </w:p>
        </w:tc>
        <w:tc>
          <w:tcPr>
            <w:tcW w:w="0" w:type="auto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　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年龄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　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婚否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　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民族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　</w:t>
            </w:r>
          </w:p>
        </w:tc>
        <w:tc>
          <w:tcPr>
            <w:tcW w:w="0" w:type="auto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一寸照片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文化程度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职业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申请教师资格类别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　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0" w:type="auto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单位或住址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电话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　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</w:trPr>
        <w:tc>
          <w:tcPr>
            <w:tcW w:w="0" w:type="auto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既往病史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0" w:right="0" w:hanging="360"/>
              <w:jc w:val="left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肝炎  2.结核  3.皮肤病  4.性传播疾病  5.精神病 6.其他 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受检者确认签字：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0" w:type="auto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五官科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眼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裸眼视力</w:t>
            </w:r>
          </w:p>
        </w:tc>
        <w:tc>
          <w:tcPr>
            <w:tcW w:w="0" w:type="auto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右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矫正视力</w:t>
            </w:r>
          </w:p>
        </w:tc>
        <w:tc>
          <w:tcPr>
            <w:tcW w:w="0" w:type="auto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矫正度数</w:t>
            </w:r>
          </w:p>
        </w:tc>
        <w:tc>
          <w:tcPr>
            <w:tcW w:w="0" w:type="auto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右</w:t>
            </w:r>
          </w:p>
        </w:tc>
        <w:tc>
          <w:tcPr>
            <w:tcW w:w="0" w:type="auto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医师意见：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左</w:t>
            </w:r>
          </w:p>
        </w:tc>
        <w:tc>
          <w:tcPr>
            <w:tcW w:w="0" w:type="auto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左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左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辨  色  力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　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听力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右     米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耳疾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　</w:t>
            </w:r>
          </w:p>
        </w:tc>
        <w:tc>
          <w:tcPr>
            <w:tcW w:w="0" w:type="auto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医师意见：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左     米</w:t>
            </w:r>
          </w:p>
        </w:tc>
        <w:tc>
          <w:tcPr>
            <w:tcW w:w="0" w:type="auto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嗅觉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鼻疾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　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咽喉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语音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　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口腔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口腔唇腭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　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齿</w:t>
            </w:r>
          </w:p>
        </w:tc>
        <w:tc>
          <w:tcPr>
            <w:tcW w:w="0" w:type="auto"/>
            <w:gridSpan w:val="5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　</w:t>
            </w:r>
          </w:p>
        </w:tc>
        <w:tc>
          <w:tcPr>
            <w:tcW w:w="0" w:type="auto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医师意见：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口吃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　</w:t>
            </w:r>
          </w:p>
        </w:tc>
        <w:tc>
          <w:tcPr>
            <w:tcW w:w="0" w:type="auto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0" w:type="auto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外科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身高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公分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胸   廓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　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医师意见：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体重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公分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脊   柱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　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淋巴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　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甲状腺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　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四肢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　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关  节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　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面部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　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W w:w="891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94"/>
        <w:gridCol w:w="2950"/>
        <w:gridCol w:w="809"/>
        <w:gridCol w:w="1098"/>
        <w:gridCol w:w="572"/>
        <w:gridCol w:w="208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2" w:hRule="atLeast"/>
        </w:trPr>
        <w:tc>
          <w:tcPr>
            <w:tcW w:w="0" w:type="auto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科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营养状况</w:t>
            </w:r>
          </w:p>
        </w:tc>
        <w:tc>
          <w:tcPr>
            <w:tcW w:w="0" w:type="auto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　</w:t>
            </w:r>
          </w:p>
        </w:tc>
        <w:tc>
          <w:tcPr>
            <w:tcW w:w="0" w:type="auto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医师意见：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2" w:hRule="atLeast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血     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             /Kpa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2" w:hRule="atLeast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心脏及血管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　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2" w:hRule="atLeast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腹部器官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肝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　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2" w:hRule="atLeast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　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2" w:hRule="atLeast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神经及精神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　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2" w:hRule="atLeast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其    他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　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胸部X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线透视</w:t>
            </w:r>
          </w:p>
        </w:tc>
        <w:tc>
          <w:tcPr>
            <w:tcW w:w="0" w:type="auto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　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医师意见：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0" w:type="auto"/>
            <w:vMerge w:val="restart"/>
            <w:tcBorders>
              <w:top w:val="nil"/>
              <w:left w:val="single" w:color="auto" w:sz="8" w:space="0"/>
              <w:bottom w:val="nil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查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肝功能（ALT、AST）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nil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淋球菌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nil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梅毒螺旋体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nil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滴虫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nil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外阴阴道假私酵母菌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（念珠菌）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41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论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                     负责医师：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                               年  月 日（单位盖章）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</w:pPr>
      <w:r>
        <w:rPr>
          <w:sz w:val="24"/>
          <w:szCs w:val="24"/>
        </w:rPr>
        <w:t>注：此表双面打印。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062DDAA"/>
    <w:multiLevelType w:val="multilevel"/>
    <w:tmpl w:val="8062DDAA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764E65"/>
    <w:rsid w:val="5D76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2021-04-08T09:30:00Z</dcterms:created>
  <dc:creator>undo</dc:creator>
  <cp:lastModifiedBy>undo</cp:lastModifiedBy>
  <dcterms:modified xsi:type="dcterms:W3CDTF">2021-04-08T09:31:46Z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0F71B63871F3452794CB0BE71839779A</vt:lpwstr>
  </property>
</Properties>
</file>