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00" w:lineRule="exact"/>
        <w:ind w:firstLine="640" w:firstLineChars="200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17"/>
        <w:shd w:val="solid" w:color="FFFFFF" w:fill="auto"/>
        <w:autoSpaceDN w:val="0"/>
        <w:spacing w:line="500" w:lineRule="exact"/>
        <w:ind w:firstLine="640"/>
        <w:jc w:val="center"/>
        <w:rPr>
          <w:rFonts w:eastAsia="黑体"/>
          <w:sz w:val="32"/>
          <w:szCs w:val="32"/>
          <w:u w:val="single"/>
          <w:shd w:val="clear" w:color="auto" w:fill="FFFFFF"/>
        </w:rPr>
      </w:pPr>
      <w:r>
        <w:rPr>
          <w:rFonts w:hint="eastAsia" w:eastAsia="黑体"/>
          <w:bCs/>
          <w:sz w:val="32"/>
          <w:szCs w:val="32"/>
          <w:shd w:val="clear" w:color="auto" w:fill="FFFFFF"/>
        </w:rPr>
        <w:t>进入面试人员名单</w:t>
      </w:r>
    </w:p>
    <w:tbl>
      <w:tblPr>
        <w:tblStyle w:val="10"/>
        <w:tblW w:w="79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134"/>
        <w:gridCol w:w="1018"/>
        <w:gridCol w:w="2101"/>
        <w:gridCol w:w="1137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进入</w:t>
            </w:r>
            <w:r>
              <w:rPr>
                <w:rFonts w:eastAsia="黑体"/>
                <w:kern w:val="0"/>
                <w:sz w:val="24"/>
                <w:szCs w:val="24"/>
              </w:rPr>
              <w:t>面试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最低</w:t>
            </w:r>
            <w:r>
              <w:rPr>
                <w:rFonts w:eastAsia="黑体"/>
                <w:kern w:val="0"/>
                <w:sz w:val="24"/>
                <w:szCs w:val="24"/>
              </w:rPr>
              <w:t>分数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67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柳州市邮政管理局办公室一级科员及以下职位（职位代码：</w:t>
            </w:r>
            <w:r>
              <w:rPr>
                <w:rFonts w:hAnsi="宋体" w:cs="宋体"/>
                <w:kern w:val="0"/>
                <w:sz w:val="18"/>
                <w:szCs w:val="18"/>
              </w:rPr>
              <w:t>300110001001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121.7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孙誉祝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170245013713121</w:t>
            </w:r>
          </w:p>
        </w:tc>
        <w:tc>
          <w:tcPr>
            <w:tcW w:w="1137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3月25日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67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俞昊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170232100302129</w:t>
            </w:r>
          </w:p>
        </w:tc>
        <w:tc>
          <w:tcPr>
            <w:tcW w:w="11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7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雷纯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170243014509210</w:t>
            </w:r>
          </w:p>
        </w:tc>
        <w:tc>
          <w:tcPr>
            <w:tcW w:w="11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柳州市邮政管理局市场监管科一级科员及以下职位（职位代码：</w:t>
            </w:r>
            <w:r>
              <w:rPr>
                <w:rFonts w:hAnsi="宋体" w:cs="宋体"/>
                <w:kern w:val="0"/>
                <w:sz w:val="18"/>
                <w:szCs w:val="18"/>
              </w:rPr>
              <w:t>300110001002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27.9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黄姮馨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170245014502002</w:t>
            </w:r>
          </w:p>
        </w:tc>
        <w:tc>
          <w:tcPr>
            <w:tcW w:w="11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韦雅文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170243011607101</w:t>
            </w:r>
          </w:p>
        </w:tc>
        <w:tc>
          <w:tcPr>
            <w:tcW w:w="11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姚苏桐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170245011300208</w:t>
            </w:r>
          </w:p>
        </w:tc>
        <w:tc>
          <w:tcPr>
            <w:tcW w:w="11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黄昱程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170245013901030</w:t>
            </w:r>
          </w:p>
        </w:tc>
        <w:tc>
          <w:tcPr>
            <w:tcW w:w="11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解源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170234010902230</w:t>
            </w:r>
          </w:p>
        </w:tc>
        <w:tc>
          <w:tcPr>
            <w:tcW w:w="11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李香莲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170245013713915</w:t>
            </w:r>
          </w:p>
        </w:tc>
        <w:tc>
          <w:tcPr>
            <w:tcW w:w="11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67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防城港市邮政管理局行业管理科（机要通信科）一级科员及以下职位（职位代码：</w:t>
            </w:r>
            <w:r>
              <w:rPr>
                <w:rFonts w:hAnsi="宋体" w:cs="宋体"/>
                <w:kern w:val="0"/>
                <w:sz w:val="18"/>
                <w:szCs w:val="18"/>
              </w:rPr>
              <w:t>300110002001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31.2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肖巧欣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170243010303414</w:t>
            </w:r>
          </w:p>
        </w:tc>
        <w:tc>
          <w:tcPr>
            <w:tcW w:w="11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段瑛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170253018710506</w:t>
            </w:r>
          </w:p>
        </w:tc>
        <w:tc>
          <w:tcPr>
            <w:tcW w:w="11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杨玲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170232100312004</w:t>
            </w:r>
          </w:p>
        </w:tc>
        <w:tc>
          <w:tcPr>
            <w:tcW w:w="11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67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河池市邮政管理局普遍服务科（机要通信科）一级科员及以下职位（职位代码：</w:t>
            </w:r>
            <w:r>
              <w:rPr>
                <w:rFonts w:hAnsi="宋体" w:cs="宋体"/>
                <w:kern w:val="0"/>
                <w:sz w:val="18"/>
                <w:szCs w:val="18"/>
              </w:rPr>
              <w:t>300110003001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30.3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唐佳欣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170236071800217</w:t>
            </w:r>
          </w:p>
        </w:tc>
        <w:tc>
          <w:tcPr>
            <w:tcW w:w="11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马江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170253011405024</w:t>
            </w:r>
          </w:p>
        </w:tc>
        <w:tc>
          <w:tcPr>
            <w:tcW w:w="113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颜勋</w:t>
            </w:r>
          </w:p>
        </w:tc>
        <w:tc>
          <w:tcPr>
            <w:tcW w:w="210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170232100210619</w:t>
            </w:r>
          </w:p>
        </w:tc>
        <w:tc>
          <w:tcPr>
            <w:tcW w:w="1137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确认参加广西壮族自治区邮政管理局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广西壮族自治区邮政管理局：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广西壮族自治区邮政管理局：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广西壮族自治区邮政管理局人事处：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5</w:t>
      </w:r>
    </w:p>
    <w:p>
      <w:pPr>
        <w:spacing w:line="2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目前健康码、行程码是否为绿码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新冠肺炎核酸检测时间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</w:t>
      </w:r>
      <w:r>
        <w:rPr>
          <w:rFonts w:hint="eastAsia" w:ascii="仿宋_GB2312" w:eastAsia="仿宋_GB2312"/>
          <w:sz w:val="32"/>
          <w:szCs w:val="32"/>
        </w:rPr>
        <w:t>测试结果：□阴性□阳性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 xml:space="preserve">度及以上）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近14天</w:t>
      </w:r>
      <w:r>
        <w:rPr>
          <w:rFonts w:eastAsia="仿宋_GB2312"/>
          <w:w w:val="97"/>
          <w:sz w:val="32"/>
          <w:szCs w:val="32"/>
        </w:rPr>
        <w:t xml:space="preserve">内是否有咳嗽、咽痛、鼻塞等呼吸道症状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近14天内是否有确诊肺炎（肺部感染）史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是否有新冠肺炎其他相关症状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是否处于居家隔离医学观察期内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近14天内是否有疫情中高风险地区旅居史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近28天内是否有境外旅居史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    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时间：2021年   月   日 </w:t>
      </w: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6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                                          身份证号:</w:t>
      </w:r>
    </w:p>
    <w:tbl>
      <w:tblPr>
        <w:tblStyle w:val="10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10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负责人签字:                     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/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请在</w:t>
      </w:r>
      <w:r>
        <w:t>“</w:t>
      </w:r>
      <w:r>
        <w:rPr>
          <w:rFonts w:hint="eastAsia"/>
        </w:rPr>
        <w:t>备注</w:t>
      </w:r>
      <w:r>
        <w:t>”</w:t>
      </w:r>
      <w:r>
        <w:rPr>
          <w:rFonts w:hint="eastAsia"/>
        </w:rPr>
        <w:t>一栏</w:t>
      </w:r>
      <w:r>
        <w:t>注明培养方式。</w:t>
      </w:r>
    </w:p>
    <w:p>
      <w:pPr>
        <w:ind w:left="-340" w:right="-334"/>
        <w:jc w:val="center"/>
        <w:rPr>
          <w:b/>
          <w:sz w:val="32"/>
        </w:rPr>
      </w:pPr>
      <w:bookmarkStart w:id="1" w:name="_GoBack"/>
      <w:bookmarkEnd w:id="1"/>
      <w:r>
        <w:rPr>
          <w:b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-447675</wp:posOffset>
                </wp:positionV>
                <wp:extent cx="1114425" cy="542925"/>
                <wp:effectExtent l="4445" t="5080" r="508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80" w:lineRule="exact"/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</w:p>
                          <w:p>
                            <w:pPr>
                              <w:spacing w:line="580" w:lineRule="exact"/>
                              <w:rPr>
                                <w:rFonts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-35.25pt;height:42.75pt;width:87.75pt;z-index:251658240;mso-width-relative:page;mso-height-relative:page;" fillcolor="#FFFFFF" filled="t" stroked="t" coordsize="21600,21600" o:gfxdata="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Z7xci1wAAAAkBAAAPAAAAAAAAAAEAIAAAACIAAABk&#10;cnMvZG93bnJldi54bWxQSwECFAAUAAAACACHTuJApmraIEACAACVBAAADgAAAAAAAAABACAAAAAm&#10;AQAAZHJzL2Uyb0RvYy54bWxQSwUGAAAAAAYABgBZAQAA2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80" w:lineRule="exact"/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</w:p>
                    <w:p>
                      <w:pPr>
                        <w:spacing w:line="580" w:lineRule="exact"/>
                        <w:rPr>
                          <w:rFonts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                            身份证号：</w:t>
      </w:r>
    </w:p>
    <w:tbl>
      <w:tblPr>
        <w:tblStyle w:val="10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ind w:left="-540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27FF6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0D77B6"/>
    <w:rsid w:val="000E3384"/>
    <w:rsid w:val="000F2D2E"/>
    <w:rsid w:val="00100B90"/>
    <w:rsid w:val="00101BB8"/>
    <w:rsid w:val="001074C7"/>
    <w:rsid w:val="0011305D"/>
    <w:rsid w:val="0016365B"/>
    <w:rsid w:val="001655B0"/>
    <w:rsid w:val="00172A27"/>
    <w:rsid w:val="001828BD"/>
    <w:rsid w:val="00191297"/>
    <w:rsid w:val="0019280D"/>
    <w:rsid w:val="00195FDF"/>
    <w:rsid w:val="001B251C"/>
    <w:rsid w:val="001D2697"/>
    <w:rsid w:val="001D7747"/>
    <w:rsid w:val="001F0F17"/>
    <w:rsid w:val="00213E18"/>
    <w:rsid w:val="00257EAF"/>
    <w:rsid w:val="002741FF"/>
    <w:rsid w:val="00284717"/>
    <w:rsid w:val="00286EF4"/>
    <w:rsid w:val="002A07D5"/>
    <w:rsid w:val="002A2DB3"/>
    <w:rsid w:val="002C61ED"/>
    <w:rsid w:val="002D0ED6"/>
    <w:rsid w:val="002D10C8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0C47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A76A4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712CB"/>
    <w:rsid w:val="00480B0D"/>
    <w:rsid w:val="00481954"/>
    <w:rsid w:val="004930EA"/>
    <w:rsid w:val="004A54E5"/>
    <w:rsid w:val="004C42D9"/>
    <w:rsid w:val="004C5817"/>
    <w:rsid w:val="004D2A01"/>
    <w:rsid w:val="004D2CF6"/>
    <w:rsid w:val="004D3D9B"/>
    <w:rsid w:val="004E03FC"/>
    <w:rsid w:val="004E167D"/>
    <w:rsid w:val="004E2921"/>
    <w:rsid w:val="004F1005"/>
    <w:rsid w:val="004F1DF9"/>
    <w:rsid w:val="004F514F"/>
    <w:rsid w:val="004F61F2"/>
    <w:rsid w:val="005027B9"/>
    <w:rsid w:val="00506AE7"/>
    <w:rsid w:val="005442CC"/>
    <w:rsid w:val="00554DBF"/>
    <w:rsid w:val="005602DD"/>
    <w:rsid w:val="00567C34"/>
    <w:rsid w:val="0057636A"/>
    <w:rsid w:val="00580E96"/>
    <w:rsid w:val="005A2A19"/>
    <w:rsid w:val="005A4E91"/>
    <w:rsid w:val="005D79E5"/>
    <w:rsid w:val="005F5FBC"/>
    <w:rsid w:val="00601436"/>
    <w:rsid w:val="00610806"/>
    <w:rsid w:val="00611EA2"/>
    <w:rsid w:val="00625D62"/>
    <w:rsid w:val="00634804"/>
    <w:rsid w:val="006412FB"/>
    <w:rsid w:val="0064356E"/>
    <w:rsid w:val="0064613C"/>
    <w:rsid w:val="006535BF"/>
    <w:rsid w:val="0065699B"/>
    <w:rsid w:val="006856F1"/>
    <w:rsid w:val="00695769"/>
    <w:rsid w:val="006A2C78"/>
    <w:rsid w:val="006E7035"/>
    <w:rsid w:val="006F3754"/>
    <w:rsid w:val="0070150B"/>
    <w:rsid w:val="00703E1B"/>
    <w:rsid w:val="00705E62"/>
    <w:rsid w:val="007104DB"/>
    <w:rsid w:val="00714F5B"/>
    <w:rsid w:val="00724747"/>
    <w:rsid w:val="007365F9"/>
    <w:rsid w:val="007515D8"/>
    <w:rsid w:val="007661A8"/>
    <w:rsid w:val="007826A7"/>
    <w:rsid w:val="00791A8A"/>
    <w:rsid w:val="007B0117"/>
    <w:rsid w:val="007D6764"/>
    <w:rsid w:val="007E26FB"/>
    <w:rsid w:val="007E3C44"/>
    <w:rsid w:val="007F54A4"/>
    <w:rsid w:val="007F6B56"/>
    <w:rsid w:val="00802332"/>
    <w:rsid w:val="0081201A"/>
    <w:rsid w:val="00816B8E"/>
    <w:rsid w:val="00826CAD"/>
    <w:rsid w:val="008320B7"/>
    <w:rsid w:val="00832187"/>
    <w:rsid w:val="00871EAB"/>
    <w:rsid w:val="00876CE9"/>
    <w:rsid w:val="00891609"/>
    <w:rsid w:val="00894406"/>
    <w:rsid w:val="008A089D"/>
    <w:rsid w:val="008D0DE2"/>
    <w:rsid w:val="008D5A3B"/>
    <w:rsid w:val="008F16BA"/>
    <w:rsid w:val="008F2DDD"/>
    <w:rsid w:val="008F5542"/>
    <w:rsid w:val="00930E27"/>
    <w:rsid w:val="009420FD"/>
    <w:rsid w:val="009576E2"/>
    <w:rsid w:val="00960889"/>
    <w:rsid w:val="009635E1"/>
    <w:rsid w:val="00963A39"/>
    <w:rsid w:val="009721AF"/>
    <w:rsid w:val="00973123"/>
    <w:rsid w:val="00992691"/>
    <w:rsid w:val="00997777"/>
    <w:rsid w:val="009C19AF"/>
    <w:rsid w:val="009C282B"/>
    <w:rsid w:val="009C3E61"/>
    <w:rsid w:val="009C539D"/>
    <w:rsid w:val="009D49F7"/>
    <w:rsid w:val="009F4D38"/>
    <w:rsid w:val="00A12BFF"/>
    <w:rsid w:val="00A34A8C"/>
    <w:rsid w:val="00A51B9A"/>
    <w:rsid w:val="00A67DC8"/>
    <w:rsid w:val="00A82A09"/>
    <w:rsid w:val="00A8355E"/>
    <w:rsid w:val="00A94A49"/>
    <w:rsid w:val="00A97841"/>
    <w:rsid w:val="00AB70A2"/>
    <w:rsid w:val="00AD5F53"/>
    <w:rsid w:val="00AE07E1"/>
    <w:rsid w:val="00AF00B5"/>
    <w:rsid w:val="00AF7C7F"/>
    <w:rsid w:val="00AF7CC0"/>
    <w:rsid w:val="00B00FF7"/>
    <w:rsid w:val="00B05ECB"/>
    <w:rsid w:val="00B12768"/>
    <w:rsid w:val="00B34007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2271"/>
    <w:rsid w:val="00BD31E0"/>
    <w:rsid w:val="00BD63F9"/>
    <w:rsid w:val="00C20899"/>
    <w:rsid w:val="00C30478"/>
    <w:rsid w:val="00C93767"/>
    <w:rsid w:val="00C94F32"/>
    <w:rsid w:val="00C97F63"/>
    <w:rsid w:val="00CA12BF"/>
    <w:rsid w:val="00CA61C7"/>
    <w:rsid w:val="00CB5E1C"/>
    <w:rsid w:val="00CC4442"/>
    <w:rsid w:val="00CC6079"/>
    <w:rsid w:val="00CC7304"/>
    <w:rsid w:val="00CD2131"/>
    <w:rsid w:val="00CD76FC"/>
    <w:rsid w:val="00CE3185"/>
    <w:rsid w:val="00D01A53"/>
    <w:rsid w:val="00D05164"/>
    <w:rsid w:val="00D13773"/>
    <w:rsid w:val="00D14513"/>
    <w:rsid w:val="00D174D4"/>
    <w:rsid w:val="00D407D5"/>
    <w:rsid w:val="00D52415"/>
    <w:rsid w:val="00D60C0A"/>
    <w:rsid w:val="00D6301E"/>
    <w:rsid w:val="00D73F44"/>
    <w:rsid w:val="00D76C5F"/>
    <w:rsid w:val="00D77AE1"/>
    <w:rsid w:val="00D84FA5"/>
    <w:rsid w:val="00DA1668"/>
    <w:rsid w:val="00DA17E4"/>
    <w:rsid w:val="00DB51B0"/>
    <w:rsid w:val="00DB71AB"/>
    <w:rsid w:val="00DB77EF"/>
    <w:rsid w:val="00DC23DB"/>
    <w:rsid w:val="00DD11F8"/>
    <w:rsid w:val="00DE5DA3"/>
    <w:rsid w:val="00E02F8B"/>
    <w:rsid w:val="00E0583C"/>
    <w:rsid w:val="00E07B2B"/>
    <w:rsid w:val="00E147F2"/>
    <w:rsid w:val="00E237B5"/>
    <w:rsid w:val="00E4080C"/>
    <w:rsid w:val="00E46372"/>
    <w:rsid w:val="00E52E76"/>
    <w:rsid w:val="00E53518"/>
    <w:rsid w:val="00E53A09"/>
    <w:rsid w:val="00E54CA5"/>
    <w:rsid w:val="00E634B7"/>
    <w:rsid w:val="00E636E1"/>
    <w:rsid w:val="00E73ED3"/>
    <w:rsid w:val="00E7612F"/>
    <w:rsid w:val="00EA6498"/>
    <w:rsid w:val="00EB5787"/>
    <w:rsid w:val="00EE2799"/>
    <w:rsid w:val="00F076C7"/>
    <w:rsid w:val="00F303FE"/>
    <w:rsid w:val="00F32568"/>
    <w:rsid w:val="00F45F72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7D2B9A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Body Text Indent"/>
    <w:basedOn w:val="1"/>
    <w:link w:val="14"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4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character" w:styleId="12">
    <w:name w:val="Hyperlink"/>
    <w:uiPriority w:val="99"/>
    <w:rPr>
      <w:rFonts w:cs="Times New Roman"/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正文文本缩进 Char"/>
    <w:link w:val="3"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5">
    <w:name w:val="页脚 Char"/>
    <w:link w:val="6"/>
    <w:locked/>
    <w:uiPriority w:val="99"/>
    <w:rPr>
      <w:rFonts w:cs="Times New Roman"/>
      <w:kern w:val="2"/>
      <w:sz w:val="18"/>
    </w:rPr>
  </w:style>
  <w:style w:type="character" w:customStyle="1" w:styleId="16">
    <w:name w:val="页眉 Char"/>
    <w:link w:val="7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Char"/>
    <w:link w:val="4"/>
    <w:semiHidden/>
    <w:uiPriority w:val="99"/>
    <w:rPr>
      <w:kern w:val="2"/>
      <w:sz w:val="21"/>
    </w:rPr>
  </w:style>
  <w:style w:type="character" w:customStyle="1" w:styleId="19">
    <w:name w:val="批注文字 Char"/>
    <w:basedOn w:val="11"/>
    <w:link w:val="2"/>
    <w:semiHidden/>
    <w:qFormat/>
    <w:uiPriority w:val="99"/>
    <w:rPr>
      <w:kern w:val="2"/>
      <w:sz w:val="21"/>
    </w:rPr>
  </w:style>
  <w:style w:type="character" w:customStyle="1" w:styleId="20">
    <w:name w:val="批注主题 Char"/>
    <w:basedOn w:val="19"/>
    <w:link w:val="9"/>
    <w:semiHidden/>
    <w:qFormat/>
    <w:uiPriority w:val="99"/>
    <w:rPr>
      <w:b/>
      <w:bCs/>
      <w:kern w:val="2"/>
      <w:sz w:val="21"/>
    </w:rPr>
  </w:style>
  <w:style w:type="character" w:customStyle="1" w:styleId="21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864</Words>
  <Characters>4931</Characters>
  <Lines>41</Lines>
  <Paragraphs>11</Paragraphs>
  <TotalTime>197</TotalTime>
  <ScaleCrop>false</ScaleCrop>
  <LinksUpToDate>false</LinksUpToDate>
  <CharactersWithSpaces>5784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2021-02-10T02:50:00Z</dcterms:created>
  <dc:creator>微软中国</dc:creator>
  <cp:lastModifiedBy>undo</cp:lastModifiedBy>
  <cp:lastPrinted>2021-02-19T07:41:00Z</cp:lastPrinted>
  <dcterms:modified xsi:type="dcterms:W3CDTF">2021-02-26T03:18:13Z</dcterms:modified>
  <dc:title>人力资源和社会保障部机关2015年录用公务员面试公告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