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2020年遵义市教育局直属参公事业单位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公开选调工作人员报名推荐表</w:t>
      </w:r>
      <w:bookmarkEnd w:id="0"/>
    </w:p>
    <w:tbl>
      <w:tblPr>
        <w:tblStyle w:val="3"/>
        <w:tblW w:w="95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3"/>
        <w:gridCol w:w="847"/>
        <w:gridCol w:w="509"/>
        <w:gridCol w:w="441"/>
        <w:gridCol w:w="693"/>
        <w:gridCol w:w="595"/>
        <w:gridCol w:w="472"/>
        <w:gridCol w:w="790"/>
        <w:gridCol w:w="502"/>
        <w:gridCol w:w="1548"/>
        <w:gridCol w:w="2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性 别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noWrap/>
          </w:tcPr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民 族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籍 贯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参加工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入 党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时 间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身份证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号码</w:t>
            </w:r>
          </w:p>
        </w:tc>
        <w:tc>
          <w:tcPr>
            <w:tcW w:w="366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 历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 位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全日制教育</w:t>
            </w:r>
          </w:p>
        </w:tc>
        <w:tc>
          <w:tcPr>
            <w:tcW w:w="220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毕业院校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在职教育</w:t>
            </w:r>
          </w:p>
        </w:tc>
        <w:tc>
          <w:tcPr>
            <w:tcW w:w="220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毕业院校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5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现 任 职 务</w:t>
            </w:r>
          </w:p>
        </w:tc>
        <w:tc>
          <w:tcPr>
            <w:tcW w:w="70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7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工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经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</w:tcPr>
          <w:p>
            <w:pPr>
              <w:pStyle w:val="5"/>
              <w:spacing w:line="400" w:lineRule="exact"/>
              <w:textAlignment w:val="top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情况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核结果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主要家庭成员及社会关系</w:t>
            </w:r>
          </w:p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称  谓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政治面貌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确认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本表填写信息均为真实情况，若有虚假、遗漏、错误，责任自负。</w:t>
            </w:r>
          </w:p>
          <w:p>
            <w:pPr>
              <w:spacing w:line="40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 xml:space="preserve">               本人签字：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意见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（盖章）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部门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意见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（盖章）</w:t>
            </w:r>
          </w:p>
          <w:p>
            <w:pPr>
              <w:wordWrap w:val="0"/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eastAsia="文鼎小标宋简"/>
          <w:b/>
          <w:sz w:val="4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page">
                  <wp:posOffset>-2147483005</wp:posOffset>
                </wp:positionH>
                <wp:positionV relativeFrom="page">
                  <wp:posOffset>-2147483005</wp:posOffset>
                </wp:positionV>
                <wp:extent cx="5738495" cy="8910320"/>
                <wp:effectExtent l="4445" t="4445" r="10160" b="19685"/>
                <wp:wrapSquare wrapText="largest"/>
                <wp:docPr id="1026" name="文本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15" cy="891024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9032" w:type="dxa"/>
                              <w:tblInd w:w="108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9"/>
                              <w:gridCol w:w="929"/>
                              <w:gridCol w:w="963"/>
                              <w:gridCol w:w="1264"/>
                              <w:gridCol w:w="646"/>
                              <w:gridCol w:w="555"/>
                              <w:gridCol w:w="124"/>
                              <w:gridCol w:w="3582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47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奖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惩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情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况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无。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56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年度考核结果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2012年称职；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2013年称职；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2014年称职。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71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任  免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理  由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工作需要。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71" w:hRule="exact"/>
                              </w:trPr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主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要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家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庭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成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员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及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社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会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关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称  谓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姓  名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工 作 单 位 及 职 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妻子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张　丽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1974.07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群众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遵义县发展和改革局副局长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89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儿子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何浩男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2000.05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共青团员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遵义县第五中学学生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6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何晶政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1944.09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群众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汇川区务农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89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马应会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1945.04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群众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汇川区务农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89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12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73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呈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报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单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位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意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ind w:firstLine="479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ind w:firstLine="479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</w:rPr>
                                    <w:t>　　　　　　　　　　　　　　　　　　　　</w:t>
                                  </w: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　（盖 章）</w:t>
                                  </w: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年  月 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56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审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批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机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关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意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gridSpan w:val="4"/>
                                  <w:tcBorders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（盖 章）</w:t>
                                  </w:r>
                                </w:p>
                                <w:p>
                                  <w:pPr>
                                    <w:spacing w:line="320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年  月  日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行政任免机关意见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         （盖  章）</w:t>
                                  </w: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        年   月 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" o:spid="_x0000_s1026" o:spt="1" style="position:absolute;left:0pt;margin-left:-169093.15pt;margin-top:-169093.15pt;height:701.6pt;width:451.85pt;mso-position-horizontal-relative:page;mso-position-vertical-relative:page;mso-wrap-distance-bottom:0pt;mso-wrap-distance-left:8.95pt;mso-wrap-distance-right:8.95pt;mso-wrap-distance-top:0pt;z-index:1024;mso-width-relative:page;mso-height-relative:page;" filled="f" stroked="t" coordsize="21600,21600" o:gfxdata="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0yItg2gAAABsBAAAPAAAAAAAAAAEAIAAAACIAAABkcnMvZG93&#10;bnJldi54bWxQSwECFAAUAAAACACHTuJArxRvlv4BAADUAwAADgAAAAAAAAABACAAAAApAQAAZHJz&#10;L2Uyb0RvYy54bWxQSwUGAAAAAAYABgBZAQAAm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9032" w:type="dxa"/>
                        <w:tblInd w:w="108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69"/>
                        <w:gridCol w:w="929"/>
                        <w:gridCol w:w="963"/>
                        <w:gridCol w:w="1264"/>
                        <w:gridCol w:w="646"/>
                        <w:gridCol w:w="555"/>
                        <w:gridCol w:w="124"/>
                        <w:gridCol w:w="3582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47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奖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惩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情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况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无。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56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年度考核结果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2012年称职；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2013年称职；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2014年称职。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71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任  免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理  由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工作需要。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71" w:hRule="exact"/>
                        </w:trPr>
                        <w:tc>
                          <w:tcPr>
                            <w:tcW w:w="969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要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家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庭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成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员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及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会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关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称  谓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姓  名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工 作 单 位 及 职 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妻子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张　丽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1974.07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群众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遵义县发展和改革局副局长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89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儿子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何浩男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2000.05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共青团员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遵义县第五中学学生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6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何晶政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1944.09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群众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汇川区务农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89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马应会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1945.04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群众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汇川区务农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89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12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73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呈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报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单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位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意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ind w:firstLine="479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ind w:firstLine="479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</w:rPr>
                              <w:t>　　　　　　　　　　　　　　　　　　　　</w:t>
                            </w:r>
                            <w:r>
                              <w:rPr>
                                <w:rFonts w:hint="eastAsia" w:ascii="宋体"/>
                                <w:sz w:val="24"/>
                              </w:rPr>
                              <w:t>　（盖 章）</w:t>
                            </w: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</w:rPr>
                              <w:t>年  月 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56" w:hRule="exact"/>
                        </w:trPr>
                        <w:tc>
                          <w:tcPr>
                            <w:tcW w:w="969" w:type="dxa"/>
                            <w:tcBorders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审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批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机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关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意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3802" w:type="dxa"/>
                            <w:gridSpan w:val="4"/>
                            <w:tcBorders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</w:rPr>
                              <w:t>（盖 章）</w:t>
                            </w:r>
                          </w:p>
                          <w:p>
                            <w:pPr>
                              <w:spacing w:line="320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</w:rPr>
                              <w:t>年  月  日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行政任免机关意见</w:t>
                            </w:r>
                          </w:p>
                        </w:tc>
                        <w:tc>
                          <w:tcPr>
                            <w:tcW w:w="3706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         （盖  章）</w:t>
                            </w: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        年   月   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871" w:right="1474" w:bottom="1871" w:left="1587" w:header="851" w:footer="992" w:gutter="0"/>
      <w:pgNumType w:fmt="numberInDash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鼎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20C07F32"/>
    <w:rsid w:val="7F0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">
    <w:name w:val="WPS Plain"/>
    <w:qFormat/>
    <w:uiPriority w:val="0"/>
    <w:rPr>
      <w:rFonts w:ascii="等线" w:hAnsi="Times New Roman" w:eastAsia="等线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undo</cp:lastModifiedBy>
  <dcterms:modified xsi:type="dcterms:W3CDTF">2020-10-29T09:12:29Z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