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150" w:afterAutospacing="0" w:line="420" w:lineRule="atLeast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bdr w:val="none" w:color="auto" w:sz="0" w:space="0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shd w:val="clear" w:fill="FFFFFF"/>
        </w:rPr>
        <w:t>招聘职位及专业条件</w:t>
      </w:r>
      <w:bookmarkStart w:id="0" w:name="_GoBack"/>
      <w:bookmarkEnd w:id="0"/>
    </w:p>
    <w:tbl>
      <w:tblPr>
        <w:tblW w:w="9798" w:type="dxa"/>
        <w:jc w:val="center"/>
        <w:tblCellSpacing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909090"/>
        <w:tblLayout w:type="fixed"/>
        <w:tblCellMar>
          <w:top w:w="105" w:type="dxa"/>
          <w:left w:w="0" w:type="dxa"/>
          <w:bottom w:w="0" w:type="dxa"/>
          <w:right w:w="0" w:type="dxa"/>
        </w:tblCellMar>
      </w:tblPr>
      <w:tblGrid>
        <w:gridCol w:w="1646"/>
        <w:gridCol w:w="917"/>
        <w:gridCol w:w="1850"/>
        <w:gridCol w:w="2283"/>
        <w:gridCol w:w="31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909090"/>
          <w:tblCellMar>
            <w:top w:w="105" w:type="dxa"/>
            <w:left w:w="0" w:type="dxa"/>
            <w:bottom w:w="0" w:type="dxa"/>
            <w:right w:w="0" w:type="dxa"/>
          </w:tblCellMar>
        </w:tblPrEx>
        <w:trPr>
          <w:trHeight w:val="1140" w:hRule="atLeast"/>
          <w:tblCellSpacing w:w="0" w:type="dxa"/>
          <w:jc w:val="center"/>
        </w:trPr>
        <w:tc>
          <w:tcPr>
            <w:tcW w:w="1646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15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招聘岗位</w:t>
            </w:r>
          </w:p>
        </w:tc>
        <w:tc>
          <w:tcPr>
            <w:tcW w:w="917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15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数量</w:t>
            </w:r>
          </w:p>
        </w:tc>
        <w:tc>
          <w:tcPr>
            <w:tcW w:w="185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15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专业要求</w:t>
            </w:r>
          </w:p>
        </w:tc>
        <w:tc>
          <w:tcPr>
            <w:tcW w:w="2283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15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学历要求</w:t>
            </w:r>
          </w:p>
        </w:tc>
        <w:tc>
          <w:tcPr>
            <w:tcW w:w="310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150" w:afterAutospacing="0" w:line="42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909090"/>
          <w:tblCellMar>
            <w:top w:w="105" w:type="dxa"/>
            <w:left w:w="0" w:type="dxa"/>
            <w:bottom w:w="0" w:type="dxa"/>
            <w:right w:w="0" w:type="dxa"/>
          </w:tblCellMar>
        </w:tblPrEx>
        <w:trPr>
          <w:trHeight w:val="1586" w:hRule="atLeast"/>
          <w:tblCellSpacing w:w="0" w:type="dxa"/>
          <w:jc w:val="center"/>
        </w:trPr>
        <w:tc>
          <w:tcPr>
            <w:tcW w:w="1646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15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急诊科医生</w:t>
            </w:r>
          </w:p>
        </w:tc>
        <w:tc>
          <w:tcPr>
            <w:tcW w:w="917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150" w:afterAutospacing="0" w:line="420" w:lineRule="atLeast"/>
              <w:ind w:right="0"/>
              <w:jc w:val="center"/>
              <w:rPr>
                <w:rFonts w:hint="eastAsia" w:ascii="宋体" w:hAnsi="宋体" w:eastAsia="宋体" w:cs="宋体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2</w:t>
            </w:r>
          </w:p>
        </w:tc>
        <w:tc>
          <w:tcPr>
            <w:tcW w:w="185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15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临床医学或中西医结合</w:t>
            </w:r>
          </w:p>
        </w:tc>
        <w:tc>
          <w:tcPr>
            <w:tcW w:w="2283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15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全日制本科及以上</w:t>
            </w:r>
          </w:p>
        </w:tc>
        <w:tc>
          <w:tcPr>
            <w:tcW w:w="310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150" w:afterAutospacing="0" w:line="42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急诊、重症医学已完成规培者优先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909090"/>
          <w:tblCellMar>
            <w:top w:w="105" w:type="dxa"/>
            <w:left w:w="0" w:type="dxa"/>
            <w:bottom w:w="0" w:type="dxa"/>
            <w:right w:w="0" w:type="dxa"/>
          </w:tblCellMar>
        </w:tblPrEx>
        <w:trPr>
          <w:trHeight w:val="1670" w:hRule="atLeast"/>
          <w:tblCellSpacing w:w="0" w:type="dxa"/>
          <w:jc w:val="center"/>
        </w:trPr>
        <w:tc>
          <w:tcPr>
            <w:tcW w:w="1646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15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肛肠科医生</w:t>
            </w:r>
          </w:p>
        </w:tc>
        <w:tc>
          <w:tcPr>
            <w:tcW w:w="917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150" w:afterAutospacing="0" w:line="420" w:lineRule="atLeast"/>
              <w:ind w:right="0"/>
              <w:jc w:val="center"/>
              <w:rPr>
                <w:rFonts w:hint="eastAsia" w:ascii="宋体" w:hAnsi="宋体" w:eastAsia="宋体" w:cs="宋体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2</w:t>
            </w:r>
          </w:p>
        </w:tc>
        <w:tc>
          <w:tcPr>
            <w:tcW w:w="185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15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临床医学或中西医结合</w:t>
            </w:r>
          </w:p>
        </w:tc>
        <w:tc>
          <w:tcPr>
            <w:tcW w:w="2283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15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全日制本科及以上</w:t>
            </w:r>
          </w:p>
        </w:tc>
        <w:tc>
          <w:tcPr>
            <w:tcW w:w="310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150" w:afterAutospacing="0" w:line="42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研究生和已完成规培者优先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5" w:type="dxa"/>
            <w:left w:w="0" w:type="dxa"/>
            <w:bottom w:w="0" w:type="dxa"/>
            <w:right w:w="0" w:type="dxa"/>
          </w:tblCellMar>
        </w:tblPrEx>
        <w:trPr>
          <w:trHeight w:val="1603" w:hRule="atLeast"/>
          <w:tblCellSpacing w:w="0" w:type="dxa"/>
          <w:jc w:val="center"/>
        </w:trPr>
        <w:tc>
          <w:tcPr>
            <w:tcW w:w="1646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15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放射科诊断医生</w:t>
            </w:r>
          </w:p>
        </w:tc>
        <w:tc>
          <w:tcPr>
            <w:tcW w:w="917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150" w:afterAutospacing="0" w:line="420" w:lineRule="atLeast"/>
              <w:ind w:right="0"/>
              <w:jc w:val="center"/>
              <w:rPr>
                <w:rFonts w:hint="eastAsia" w:ascii="宋体" w:hAnsi="宋体" w:eastAsia="宋体" w:cs="宋体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1</w:t>
            </w:r>
          </w:p>
        </w:tc>
        <w:tc>
          <w:tcPr>
            <w:tcW w:w="185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15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医学影像学</w:t>
            </w:r>
          </w:p>
        </w:tc>
        <w:tc>
          <w:tcPr>
            <w:tcW w:w="2283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15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全日制本科及以上</w:t>
            </w:r>
          </w:p>
        </w:tc>
        <w:tc>
          <w:tcPr>
            <w:tcW w:w="310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150" w:afterAutospacing="0" w:line="42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研究生和已完成规培者优先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5" w:type="dxa"/>
            <w:left w:w="0" w:type="dxa"/>
            <w:bottom w:w="0" w:type="dxa"/>
            <w:right w:w="0" w:type="dxa"/>
          </w:tblCellMar>
        </w:tblPrEx>
        <w:trPr>
          <w:trHeight w:val="1670" w:hRule="atLeast"/>
          <w:tblCellSpacing w:w="0" w:type="dxa"/>
          <w:jc w:val="center"/>
        </w:trPr>
        <w:tc>
          <w:tcPr>
            <w:tcW w:w="1646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15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超声科诊断医生</w:t>
            </w:r>
          </w:p>
        </w:tc>
        <w:tc>
          <w:tcPr>
            <w:tcW w:w="917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150" w:afterAutospacing="0" w:line="420" w:lineRule="atLeast"/>
              <w:ind w:right="0"/>
              <w:jc w:val="center"/>
              <w:rPr>
                <w:rFonts w:hint="eastAsia" w:ascii="宋体" w:hAnsi="宋体" w:eastAsia="宋体" w:cs="宋体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1</w:t>
            </w:r>
          </w:p>
        </w:tc>
        <w:tc>
          <w:tcPr>
            <w:tcW w:w="185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15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医学影像学</w:t>
            </w:r>
          </w:p>
        </w:tc>
        <w:tc>
          <w:tcPr>
            <w:tcW w:w="2283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15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全日制本科及以上</w:t>
            </w:r>
          </w:p>
        </w:tc>
        <w:tc>
          <w:tcPr>
            <w:tcW w:w="310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150" w:afterAutospacing="0" w:line="42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研究生和已完成规培者优先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5" w:type="dxa"/>
            <w:left w:w="0" w:type="dxa"/>
            <w:bottom w:w="0" w:type="dxa"/>
            <w:right w:w="0" w:type="dxa"/>
          </w:tblCellMar>
        </w:tblPrEx>
        <w:trPr>
          <w:trHeight w:val="1587" w:hRule="atLeast"/>
          <w:tblCellSpacing w:w="0" w:type="dxa"/>
          <w:jc w:val="center"/>
        </w:trPr>
        <w:tc>
          <w:tcPr>
            <w:tcW w:w="1646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15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产科医生</w:t>
            </w:r>
          </w:p>
        </w:tc>
        <w:tc>
          <w:tcPr>
            <w:tcW w:w="917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150" w:afterAutospacing="0" w:line="420" w:lineRule="atLeast"/>
              <w:ind w:right="0"/>
              <w:jc w:val="center"/>
              <w:rPr>
                <w:rFonts w:hint="eastAsia" w:ascii="宋体" w:hAnsi="宋体" w:eastAsia="宋体" w:cs="宋体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2</w:t>
            </w:r>
          </w:p>
        </w:tc>
        <w:tc>
          <w:tcPr>
            <w:tcW w:w="185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15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临床医学</w:t>
            </w:r>
          </w:p>
        </w:tc>
        <w:tc>
          <w:tcPr>
            <w:tcW w:w="2283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15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全日制本科及以上</w:t>
            </w:r>
          </w:p>
        </w:tc>
        <w:tc>
          <w:tcPr>
            <w:tcW w:w="310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150" w:afterAutospacing="0" w:line="42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研究生和已完成规培者优先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909090"/>
          <w:tblCellMar>
            <w:top w:w="105" w:type="dxa"/>
            <w:left w:w="0" w:type="dxa"/>
            <w:bottom w:w="0" w:type="dxa"/>
            <w:right w:w="0" w:type="dxa"/>
          </w:tblCellMar>
        </w:tblPrEx>
        <w:trPr>
          <w:trHeight w:val="1161" w:hRule="atLeast"/>
          <w:tblCellSpacing w:w="0" w:type="dxa"/>
          <w:jc w:val="center"/>
        </w:trPr>
        <w:tc>
          <w:tcPr>
            <w:tcW w:w="1646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15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口腔科医生</w:t>
            </w:r>
          </w:p>
        </w:tc>
        <w:tc>
          <w:tcPr>
            <w:tcW w:w="917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150" w:afterAutospacing="0" w:line="420" w:lineRule="atLeast"/>
              <w:ind w:right="0"/>
              <w:jc w:val="center"/>
              <w:rPr>
                <w:rFonts w:hint="eastAsia" w:ascii="宋体" w:hAnsi="宋体" w:eastAsia="宋体" w:cs="宋体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1</w:t>
            </w:r>
          </w:p>
        </w:tc>
        <w:tc>
          <w:tcPr>
            <w:tcW w:w="185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15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口腔医学</w:t>
            </w:r>
          </w:p>
        </w:tc>
        <w:tc>
          <w:tcPr>
            <w:tcW w:w="2283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15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全日制本科及以上</w:t>
            </w:r>
          </w:p>
        </w:tc>
        <w:tc>
          <w:tcPr>
            <w:tcW w:w="310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150" w:afterAutospacing="0" w:line="42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研究生和已完成规培者优先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5" w:type="dxa"/>
            <w:left w:w="0" w:type="dxa"/>
            <w:bottom w:w="0" w:type="dxa"/>
            <w:right w:w="0" w:type="dxa"/>
          </w:tblCellMar>
        </w:tblPrEx>
        <w:trPr>
          <w:trHeight w:val="1604" w:hRule="atLeast"/>
          <w:tblCellSpacing w:w="0" w:type="dxa"/>
          <w:jc w:val="center"/>
        </w:trPr>
        <w:tc>
          <w:tcPr>
            <w:tcW w:w="1646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15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肾内科医生</w:t>
            </w:r>
          </w:p>
        </w:tc>
        <w:tc>
          <w:tcPr>
            <w:tcW w:w="917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150" w:afterAutospacing="0" w:line="420" w:lineRule="atLeast"/>
              <w:ind w:right="0"/>
              <w:jc w:val="center"/>
              <w:rPr>
                <w:rFonts w:hint="eastAsia" w:ascii="宋体" w:hAnsi="宋体" w:eastAsia="宋体" w:cs="宋体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1</w:t>
            </w:r>
          </w:p>
        </w:tc>
        <w:tc>
          <w:tcPr>
            <w:tcW w:w="185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15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临床医学或中西医结合</w:t>
            </w:r>
          </w:p>
        </w:tc>
        <w:tc>
          <w:tcPr>
            <w:tcW w:w="2283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15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全日制本科及以上</w:t>
            </w:r>
          </w:p>
        </w:tc>
        <w:tc>
          <w:tcPr>
            <w:tcW w:w="310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150" w:afterAutospacing="0" w:line="42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研究生和已完成规培者优先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5" w:type="dxa"/>
            <w:left w:w="0" w:type="dxa"/>
            <w:bottom w:w="0" w:type="dxa"/>
            <w:right w:w="0" w:type="dxa"/>
          </w:tblCellMar>
        </w:tblPrEx>
        <w:trPr>
          <w:trHeight w:val="1764" w:hRule="atLeast"/>
          <w:tblCellSpacing w:w="0" w:type="dxa"/>
          <w:jc w:val="center"/>
        </w:trPr>
        <w:tc>
          <w:tcPr>
            <w:tcW w:w="1646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15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康复科医生</w:t>
            </w:r>
          </w:p>
        </w:tc>
        <w:tc>
          <w:tcPr>
            <w:tcW w:w="917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150" w:afterAutospacing="0" w:line="420" w:lineRule="atLeast"/>
              <w:ind w:right="0"/>
              <w:jc w:val="center"/>
              <w:rPr>
                <w:rFonts w:hint="eastAsia" w:ascii="宋体" w:hAnsi="宋体" w:eastAsia="宋体" w:cs="宋体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1</w:t>
            </w:r>
          </w:p>
        </w:tc>
        <w:tc>
          <w:tcPr>
            <w:tcW w:w="185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15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临床医学或针灸推拿</w:t>
            </w:r>
          </w:p>
        </w:tc>
        <w:tc>
          <w:tcPr>
            <w:tcW w:w="2283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15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全日制本科及以上</w:t>
            </w:r>
          </w:p>
        </w:tc>
        <w:tc>
          <w:tcPr>
            <w:tcW w:w="310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150" w:afterAutospacing="0" w:line="42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研究生和已完成规培者优先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909090"/>
          <w:tblCellMar>
            <w:top w:w="105" w:type="dxa"/>
            <w:left w:w="0" w:type="dxa"/>
            <w:bottom w:w="0" w:type="dxa"/>
            <w:right w:w="0" w:type="dxa"/>
          </w:tblCellMar>
        </w:tblPrEx>
        <w:trPr>
          <w:trHeight w:val="2857" w:hRule="atLeast"/>
          <w:tblCellSpacing w:w="0" w:type="dxa"/>
          <w:jc w:val="center"/>
        </w:trPr>
        <w:tc>
          <w:tcPr>
            <w:tcW w:w="1646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15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临床护理</w:t>
            </w:r>
          </w:p>
        </w:tc>
        <w:tc>
          <w:tcPr>
            <w:tcW w:w="917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150" w:afterAutospacing="0" w:line="420" w:lineRule="atLeast"/>
              <w:ind w:right="0"/>
              <w:jc w:val="center"/>
              <w:rPr>
                <w:rFonts w:hint="eastAsia" w:ascii="宋体" w:hAnsi="宋体" w:eastAsia="宋体" w:cs="宋体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10</w:t>
            </w:r>
          </w:p>
        </w:tc>
        <w:tc>
          <w:tcPr>
            <w:tcW w:w="185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15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护理学</w:t>
            </w:r>
          </w:p>
        </w:tc>
        <w:tc>
          <w:tcPr>
            <w:tcW w:w="2283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15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全日制本科及以上</w:t>
            </w:r>
          </w:p>
        </w:tc>
        <w:tc>
          <w:tcPr>
            <w:tcW w:w="310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150" w:afterAutospacing="0" w:line="42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取得护士资格证（2020年应届毕业生提供毕业证及学位证）女生155cm，男生165cm（身高））</w:t>
            </w:r>
          </w:p>
        </w:tc>
      </w:tr>
    </w:tbl>
    <w:p>
      <w:pPr>
        <w:jc w:val="center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B850B4"/>
    <w:rsid w:val="03337F26"/>
    <w:rsid w:val="185463A5"/>
    <w:rsid w:val="1D001357"/>
    <w:rsid w:val="228B3A60"/>
    <w:rsid w:val="2FCE494F"/>
    <w:rsid w:val="5F197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2020-09-18T01:33:00Z</dcterms:created>
  <dc:creator>Administrator</dc:creator>
  <cp:lastModifiedBy>太阳花</cp:lastModifiedBy>
  <dcterms:modified xsi:type="dcterms:W3CDTF">2020-09-25T08:44:05Z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