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2</w:t>
      </w:r>
    </w:p>
    <w:tbl>
      <w:tblPr>
        <w:tblStyle w:val="3"/>
        <w:tblW w:w="9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859"/>
        <w:gridCol w:w="1672"/>
        <w:gridCol w:w="334"/>
        <w:gridCol w:w="1494"/>
        <w:gridCol w:w="1535"/>
        <w:gridCol w:w="1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72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/>
              <w:jc w:val="center"/>
              <w:rPr>
                <w:rFonts w:hint="eastAsia" w:ascii="宋体" w:hAnsi="宋体" w:cs="宋体"/>
                <w:b/>
              </w:rPr>
            </w:pPr>
            <w:bookmarkStart w:id="0" w:name="_GoBack"/>
            <w:r>
              <w:rPr>
                <w:rFonts w:hint="eastAsia" w:ascii="宋体" w:hAnsi="宋体" w:cs="宋体"/>
                <w:b/>
              </w:rPr>
              <w:t>2020年度全国会计专业技术资格无纸化考试铜仁市考点</w:t>
            </w:r>
          </w:p>
          <w:p>
            <w:pPr>
              <w:pStyle w:val="2"/>
              <w:spacing w:line="560" w:lineRule="exact"/>
              <w:ind w:firstLine="0"/>
              <w:jc w:val="center"/>
              <w:rPr>
                <w:rFonts w:ascii="方正小标宋简体" w:hAnsi="宋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</w:rPr>
              <w:t>考生流行病学史排查登记表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基本信息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户籍地址</w:t>
            </w:r>
          </w:p>
        </w:tc>
        <w:tc>
          <w:tcPr>
            <w:tcW w:w="5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现住址（具体到乡、镇/街道、村/社区/小区/门牌号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5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健康情况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体温（℃）</w:t>
            </w:r>
          </w:p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有无以下临床表现</w:t>
            </w:r>
            <w:r>
              <w:rPr>
                <w:rFonts w:hint="eastAsia" w:ascii="宋体" w:hAnsi="宋体" w:cs="宋体"/>
                <w:sz w:val="24"/>
                <w:szCs w:val="24"/>
              </w:rPr>
              <w:t>：□寒战 □干咳 □咳痰 □鼻塞 □流涕 □咽痛 □头痛 □乏力 □头晕□肌肉酸痛 □关节酸痛 □气促 □呼吸困难 □胸闷 □胸痛  □结膜充血 □恶心 □呕吐 □腹泻 □腹痛 □其他（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注：有在□内划“∨”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流行病学史</w:t>
            </w: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（1）14天内是否有境外、乌鲁木齐市、大连市及周边地区，或其他有病例报告社区的旅行史或居住史 ？□是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（2）14天内是否接触过来自境外、乌鲁木齐市、大连市及周边地区，或来自有病例报告社区的发热或有呼吸道症状的人？        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（3）14天内是否接触过有境外、乌鲁木齐市、大连市及周边地区，或其他有病例报告社区的旅行史或居住史的人？ 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（4）14天内是否曾有确诊病例或无症状感染者的接触史？   □是    □否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（5）本人同一家庭、工作单位等集体单位近期（14天前）是否有发热或其他聚集性发病情况？           □是 □ 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auto"/>
              <w:ind w:firstLine="0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健康码和</w:t>
            </w:r>
          </w:p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核酸检测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健康码颜色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核酸检测结果：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本人承诺及签字</w:t>
            </w: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859DC"/>
    <w:rsid w:val="7D0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pacing w:line="351" w:lineRule="atLeast"/>
      <w:ind w:firstLine="419"/>
      <w:jc w:val="both"/>
    </w:pPr>
    <w:rPr>
      <w:rFonts w:ascii="Times New Roman" w:hAnsi="Times New Roman" w:eastAsia="宋体" w:cs="Times New Roman"/>
      <w:color w:val="000000"/>
      <w:sz w:val="21"/>
      <w:szCs w:val="21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2020-08-12T01:46:00Z</dcterms:created>
  <dc:creator>undo</dc:creator>
  <cp:lastModifiedBy>undo</cp:lastModifiedBy>
  <dcterms:modified xsi:type="dcterms:W3CDTF">2020-08-12T01:47:20Z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