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0" w:rsidRDefault="00832AF0" w:rsidP="00832AF0">
      <w:pPr>
        <w:jc w:val="center"/>
        <w:rPr>
          <w:rFonts w:ascii="华文中宋" w:eastAsia="华文中宋" w:hAnsi="华文中宋"/>
          <w:sz w:val="30"/>
          <w:szCs w:val="30"/>
        </w:rPr>
      </w:pPr>
      <w:r w:rsidRPr="005741AE">
        <w:rPr>
          <w:rFonts w:ascii="华文中宋" w:eastAsia="华文中宋" w:hAnsi="华文中宋" w:hint="eastAsia"/>
          <w:sz w:val="30"/>
          <w:szCs w:val="30"/>
        </w:rPr>
        <w:t>天津大学</w:t>
      </w:r>
      <w:r w:rsidR="00FF09EB">
        <w:rPr>
          <w:rFonts w:ascii="华文中宋" w:eastAsia="华文中宋" w:hAnsi="华文中宋" w:hint="eastAsia"/>
          <w:sz w:val="30"/>
          <w:szCs w:val="30"/>
        </w:rPr>
        <w:t>2020</w:t>
      </w:r>
      <w:r w:rsidRPr="005741AE">
        <w:rPr>
          <w:rFonts w:ascii="华文中宋" w:eastAsia="华文中宋" w:hAnsi="华文中宋" w:hint="eastAsia"/>
          <w:sz w:val="30"/>
          <w:szCs w:val="30"/>
        </w:rPr>
        <w:t>年同等学力硕士招生</w:t>
      </w:r>
      <w:r w:rsidR="00250FAD">
        <w:rPr>
          <w:rFonts w:ascii="华文中宋" w:eastAsia="华文中宋" w:hAnsi="华文中宋" w:hint="eastAsia"/>
          <w:sz w:val="30"/>
          <w:szCs w:val="30"/>
        </w:rPr>
        <w:t>专业</w:t>
      </w:r>
      <w:r w:rsidRPr="005741AE">
        <w:rPr>
          <w:rFonts w:ascii="华文中宋" w:eastAsia="华文中宋" w:hAnsi="华文中宋" w:hint="eastAsia"/>
          <w:sz w:val="30"/>
          <w:szCs w:val="30"/>
        </w:rPr>
        <w:t>目录</w:t>
      </w:r>
    </w:p>
    <w:tbl>
      <w:tblPr>
        <w:tblStyle w:val="a4"/>
        <w:tblpPr w:leftFromText="180" w:rightFromText="180" w:vertAnchor="page" w:horzAnchor="margin" w:tblpY="2341"/>
        <w:tblW w:w="9039" w:type="dxa"/>
        <w:tblLook w:val="04A0"/>
      </w:tblPr>
      <w:tblGrid>
        <w:gridCol w:w="4050"/>
        <w:gridCol w:w="2579"/>
        <w:gridCol w:w="2410"/>
      </w:tblGrid>
      <w:tr w:rsidR="00832AF0" w:rsidRPr="00C01824" w:rsidTr="00A57FE9">
        <w:trPr>
          <w:trHeight w:val="70"/>
        </w:trPr>
        <w:tc>
          <w:tcPr>
            <w:tcW w:w="4050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824">
              <w:rPr>
                <w:rFonts w:ascii="华文中宋" w:eastAsia="华文中宋" w:hAnsi="华文中宋" w:hint="eastAsia"/>
                <w:sz w:val="28"/>
                <w:szCs w:val="28"/>
              </w:rPr>
              <w:t>专业名称</w:t>
            </w:r>
          </w:p>
        </w:tc>
        <w:tc>
          <w:tcPr>
            <w:tcW w:w="2579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C01824">
              <w:rPr>
                <w:rFonts w:ascii="华文中宋" w:eastAsia="华文中宋" w:hAnsi="华文中宋" w:hint="eastAsia"/>
                <w:szCs w:val="21"/>
              </w:rPr>
              <w:t>是否一级学科招生</w:t>
            </w:r>
          </w:p>
        </w:tc>
        <w:tc>
          <w:tcPr>
            <w:tcW w:w="2410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824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</w:tr>
      <w:tr w:rsidR="00795A9F" w:rsidRPr="00474F9F" w:rsidTr="00A57FE9">
        <w:tc>
          <w:tcPr>
            <w:tcW w:w="4050" w:type="dxa"/>
            <w:vAlign w:val="center"/>
          </w:tcPr>
          <w:p w:rsidR="00795A9F" w:rsidRPr="00FF57E0" w:rsidRDefault="00795A9F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力学</w:t>
            </w:r>
          </w:p>
        </w:tc>
        <w:tc>
          <w:tcPr>
            <w:tcW w:w="2579" w:type="dxa"/>
            <w:vAlign w:val="center"/>
          </w:tcPr>
          <w:p w:rsidR="00795A9F" w:rsidRPr="00FF57E0" w:rsidRDefault="00795A9F" w:rsidP="00A57FE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795A9F" w:rsidRPr="00F46A47" w:rsidRDefault="00795A9F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46A47">
              <w:rPr>
                <w:rFonts w:ascii="华文仿宋" w:eastAsia="华文仿宋" w:hAnsi="华文仿宋" w:hint="eastAsia"/>
                <w:sz w:val="28"/>
                <w:szCs w:val="28"/>
              </w:rPr>
              <w:t>机械学院</w:t>
            </w:r>
          </w:p>
        </w:tc>
      </w:tr>
      <w:tr w:rsidR="00795A9F" w:rsidRPr="00474F9F" w:rsidTr="00A57FE9">
        <w:trPr>
          <w:trHeight w:val="454"/>
        </w:trPr>
        <w:tc>
          <w:tcPr>
            <w:tcW w:w="4050" w:type="dxa"/>
            <w:vAlign w:val="center"/>
          </w:tcPr>
          <w:p w:rsidR="00795A9F" w:rsidRPr="00FF57E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机械工程</w:t>
            </w:r>
          </w:p>
        </w:tc>
        <w:tc>
          <w:tcPr>
            <w:tcW w:w="2579" w:type="dxa"/>
            <w:vAlign w:val="center"/>
          </w:tcPr>
          <w:p w:rsidR="00795A9F" w:rsidRPr="00FF57E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795A9F" w:rsidRPr="00474F9F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5A9F" w:rsidRPr="00474F9F" w:rsidTr="00A57FE9">
        <w:trPr>
          <w:trHeight w:val="454"/>
        </w:trPr>
        <w:tc>
          <w:tcPr>
            <w:tcW w:w="4050" w:type="dxa"/>
            <w:vAlign w:val="center"/>
          </w:tcPr>
          <w:p w:rsidR="00795A9F" w:rsidRPr="00FF57E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动力</w:t>
            </w: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及工程</w:t>
            </w: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热物理</w:t>
            </w:r>
          </w:p>
        </w:tc>
        <w:tc>
          <w:tcPr>
            <w:tcW w:w="2579" w:type="dxa"/>
            <w:vAlign w:val="center"/>
          </w:tcPr>
          <w:p w:rsidR="00795A9F" w:rsidRPr="00FF57E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795A9F" w:rsidRPr="00474F9F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光学工程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F46A47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6A47">
              <w:rPr>
                <w:rFonts w:ascii="华文仿宋" w:eastAsia="华文仿宋" w:hAnsi="华文仿宋" w:hint="eastAsia"/>
                <w:sz w:val="28"/>
                <w:szCs w:val="28"/>
              </w:rPr>
              <w:t>精仪学院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仪器科学与技术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生物医学工程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光电子与光子学技术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医学物理学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电气工程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F46A47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6A47">
              <w:rPr>
                <w:rFonts w:ascii="华文仿宋" w:eastAsia="华文仿宋" w:hAnsi="华文仿宋" w:hint="eastAsia"/>
                <w:sz w:val="28"/>
                <w:szCs w:val="28"/>
              </w:rPr>
              <w:t>自动化学院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控制科学与工程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信息与通信工程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电路与系统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F46A47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6A47">
              <w:rPr>
                <w:rFonts w:ascii="华文仿宋" w:eastAsia="华文仿宋" w:hAnsi="华文仿宋" w:hint="eastAsia"/>
                <w:sz w:val="28"/>
                <w:szCs w:val="28"/>
              </w:rPr>
              <w:t>微电子学院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土木工程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F46A47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6A47">
              <w:rPr>
                <w:rFonts w:ascii="华文仿宋" w:eastAsia="华文仿宋" w:hAnsi="华文仿宋" w:hint="eastAsia"/>
                <w:sz w:val="28"/>
                <w:szCs w:val="28"/>
              </w:rPr>
              <w:t>建工学院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岩土力学与工程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水利工程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391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风能工程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建筑学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F46A47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6A47">
              <w:rPr>
                <w:rFonts w:ascii="华文仿宋" w:eastAsia="华文仿宋" w:hAnsi="华文仿宋" w:hint="eastAsia"/>
                <w:sz w:val="28"/>
                <w:szCs w:val="28"/>
              </w:rPr>
              <w:t>建筑学院</w:t>
            </w:r>
          </w:p>
        </w:tc>
      </w:tr>
      <w:tr w:rsidR="00A57FE9" w:rsidRPr="00474F9F" w:rsidTr="00A57FE9">
        <w:trPr>
          <w:trHeight w:val="225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城乡规划学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风景园林学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设计学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材料学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9150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150B">
              <w:rPr>
                <w:rFonts w:ascii="华文仿宋" w:eastAsia="华文仿宋" w:hAnsi="华文仿宋" w:hint="eastAsia"/>
                <w:sz w:val="28"/>
                <w:szCs w:val="28"/>
              </w:rPr>
              <w:t>材料学院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材料加工工程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高分子材料科学与工程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环境科学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9150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150B">
              <w:rPr>
                <w:rFonts w:ascii="华文仿宋" w:eastAsia="华文仿宋" w:hAnsi="华文仿宋" w:hint="eastAsia"/>
                <w:sz w:val="28"/>
                <w:szCs w:val="28"/>
              </w:rPr>
              <w:t>环境学院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市政工程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供热供燃气通风与空调工程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热能工程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教育学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9150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150B">
              <w:rPr>
                <w:rFonts w:ascii="华文仿宋" w:eastAsia="华文仿宋" w:hAnsi="华文仿宋" w:hint="eastAsia"/>
                <w:sz w:val="28"/>
                <w:szCs w:val="28"/>
              </w:rPr>
              <w:t>教育学院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教育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经济</w:t>
            </w: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与管理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理论物理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9150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9150B">
              <w:rPr>
                <w:rFonts w:ascii="华文仿宋" w:eastAsia="华文仿宋" w:hAnsi="华文仿宋" w:hint="eastAsia"/>
                <w:sz w:val="28"/>
                <w:szCs w:val="28"/>
              </w:rPr>
              <w:t>理学院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凝聚态物理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光学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生物物理学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材料物理与化学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化学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化学工程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应用化学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药学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12227C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2227C">
              <w:rPr>
                <w:rFonts w:ascii="华文仿宋" w:eastAsia="华文仿宋" w:hAnsi="华文仿宋" w:hint="eastAsia"/>
                <w:sz w:val="28"/>
                <w:szCs w:val="28"/>
              </w:rPr>
              <w:t>药学院</w:t>
            </w: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卫生事业与药事管理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474F9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474F9F" w:rsidTr="00A57FE9">
        <w:trPr>
          <w:trHeight w:val="454"/>
        </w:trPr>
        <w:tc>
          <w:tcPr>
            <w:tcW w:w="4050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生物医学工程</w:t>
            </w:r>
          </w:p>
        </w:tc>
        <w:tc>
          <w:tcPr>
            <w:tcW w:w="2579" w:type="dxa"/>
            <w:vAlign w:val="center"/>
          </w:tcPr>
          <w:p w:rsidR="00A57FE9" w:rsidRPr="00FF57E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F57E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Align w:val="center"/>
          </w:tcPr>
          <w:p w:rsidR="00A57FE9" w:rsidRPr="0012227C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2227C">
              <w:rPr>
                <w:rFonts w:ascii="华文仿宋" w:eastAsia="华文仿宋" w:hAnsi="华文仿宋" w:hint="eastAsia"/>
                <w:sz w:val="28"/>
                <w:szCs w:val="28"/>
              </w:rPr>
              <w:t>医学工程研究院</w:t>
            </w:r>
            <w:bookmarkStart w:id="0" w:name="_GoBack"/>
            <w:bookmarkEnd w:id="0"/>
          </w:p>
        </w:tc>
      </w:tr>
    </w:tbl>
    <w:p w:rsidR="00832AF0" w:rsidRPr="005741AE" w:rsidRDefault="00832AF0" w:rsidP="00832AF0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832AF0" w:rsidRDefault="00832AF0" w:rsidP="00832AF0"/>
    <w:p w:rsidR="00B81163" w:rsidRDefault="00B81163"/>
    <w:sectPr w:rsidR="00B81163" w:rsidSect="00A543CB">
      <w:footerReference w:type="default" r:id="rId7"/>
      <w:pgSz w:w="11906" w:h="16838"/>
      <w:pgMar w:top="1644" w:right="1797" w:bottom="16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FC" w:rsidRDefault="001762FC" w:rsidP="00FD4824">
      <w:r>
        <w:separator/>
      </w:r>
    </w:p>
  </w:endnote>
  <w:endnote w:type="continuationSeparator" w:id="0">
    <w:p w:rsidR="001762FC" w:rsidRDefault="001762FC" w:rsidP="00FD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065486"/>
      <w:docPartObj>
        <w:docPartGallery w:val="Page Numbers (Bottom of Page)"/>
        <w:docPartUnique/>
      </w:docPartObj>
    </w:sdtPr>
    <w:sdtContent>
      <w:p w:rsidR="00C01824" w:rsidRDefault="008D1E25">
        <w:pPr>
          <w:pStyle w:val="a3"/>
          <w:jc w:val="center"/>
        </w:pPr>
        <w:r>
          <w:fldChar w:fldCharType="begin"/>
        </w:r>
        <w:r w:rsidR="00832AF0">
          <w:instrText>PAGE   \* MERGEFORMAT</w:instrText>
        </w:r>
        <w:r>
          <w:fldChar w:fldCharType="separate"/>
        </w:r>
        <w:r w:rsidR="00A57FE9" w:rsidRPr="00A57FE9">
          <w:rPr>
            <w:noProof/>
            <w:lang w:val="zh-CN"/>
          </w:rPr>
          <w:t>1</w:t>
        </w:r>
        <w:r>
          <w:fldChar w:fldCharType="end"/>
        </w:r>
      </w:p>
    </w:sdtContent>
  </w:sdt>
  <w:p w:rsidR="00C01824" w:rsidRDefault="001762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FC" w:rsidRDefault="001762FC" w:rsidP="00FD4824">
      <w:r>
        <w:separator/>
      </w:r>
    </w:p>
  </w:footnote>
  <w:footnote w:type="continuationSeparator" w:id="0">
    <w:p w:rsidR="001762FC" w:rsidRDefault="001762FC" w:rsidP="00FD4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F0"/>
    <w:rsid w:val="000E583C"/>
    <w:rsid w:val="0012227C"/>
    <w:rsid w:val="001762FC"/>
    <w:rsid w:val="00250FAD"/>
    <w:rsid w:val="002A50DE"/>
    <w:rsid w:val="00795A9F"/>
    <w:rsid w:val="00832AF0"/>
    <w:rsid w:val="008D1E25"/>
    <w:rsid w:val="0090772D"/>
    <w:rsid w:val="00A57FE9"/>
    <w:rsid w:val="00B81163"/>
    <w:rsid w:val="00BB76BC"/>
    <w:rsid w:val="00CA534C"/>
    <w:rsid w:val="00D46277"/>
    <w:rsid w:val="00D90BE7"/>
    <w:rsid w:val="00D9150B"/>
    <w:rsid w:val="00E266FF"/>
    <w:rsid w:val="00F46A47"/>
    <w:rsid w:val="00FD4824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2AF0"/>
    <w:rPr>
      <w:sz w:val="18"/>
      <w:szCs w:val="18"/>
    </w:rPr>
  </w:style>
  <w:style w:type="table" w:styleId="a4">
    <w:name w:val="Table Grid"/>
    <w:basedOn w:val="a1"/>
    <w:uiPriority w:val="59"/>
    <w:rsid w:val="0083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2A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5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0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B1F9-1A1F-482F-80C4-7F6A68C0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10</cp:revision>
  <dcterms:created xsi:type="dcterms:W3CDTF">2019-05-16T02:25:00Z</dcterms:created>
  <dcterms:modified xsi:type="dcterms:W3CDTF">2020-06-09T02:35:00Z</dcterms:modified>
</cp:coreProperties>
</file>